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E524E7">
        <w:rPr>
          <w:b/>
        </w:rPr>
        <w:t>05</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E524E7">
        <w:rPr>
          <w:b/>
        </w:rPr>
        <w:t>17</w:t>
      </w:r>
      <w:r w:rsidR="00EC1D55">
        <w:rPr>
          <w:b/>
        </w:rPr>
        <w:t>.0</w:t>
      </w:r>
      <w:r w:rsidR="00E524E7">
        <w:rPr>
          <w:b/>
        </w:rPr>
        <w:t>5</w:t>
      </w:r>
      <w:r w:rsidR="00EA297C">
        <w:rPr>
          <w:b/>
        </w:rPr>
        <w:t>.2022</w:t>
      </w:r>
    </w:p>
    <w:p w:rsidR="001D281D" w:rsidRDefault="001D281D" w:rsidP="00090353">
      <w:pPr>
        <w:rPr>
          <w:b/>
        </w:rPr>
      </w:pPr>
    </w:p>
    <w:bookmarkEnd w:id="0"/>
    <w:p w:rsidR="00726435" w:rsidRPr="00726435" w:rsidRDefault="00726435" w:rsidP="00726435">
      <w:pPr>
        <w:shd w:val="clear" w:color="auto" w:fill="FFFFFF"/>
        <w:ind w:left="567" w:right="142"/>
      </w:pPr>
      <w:r w:rsidRPr="00726435">
        <w:t>Ü</w:t>
      </w:r>
      <w:r w:rsidR="00D35569">
        <w:t xml:space="preserve">niversitemiz Eğitim Komisyonu </w:t>
      </w:r>
      <w:r w:rsidR="00E524E7">
        <w:t>17</w:t>
      </w:r>
      <w:r w:rsidR="00B33432">
        <w:t xml:space="preserve"> </w:t>
      </w:r>
      <w:r w:rsidR="00E524E7">
        <w:t>Mayıs</w:t>
      </w:r>
      <w:r w:rsidR="00EA297C">
        <w:t xml:space="preserve"> 2022</w:t>
      </w:r>
      <w:r w:rsidRPr="00726435">
        <w:t xml:space="preserve"> </w:t>
      </w:r>
      <w:r w:rsidR="00EC1D55">
        <w:t>Salı</w:t>
      </w:r>
      <w:r w:rsidR="00E524E7">
        <w:t xml:space="preserve"> günü saat 10</w:t>
      </w:r>
      <w:r w:rsidRPr="00726435">
        <w:t xml:space="preserve">:00’da Rektör Yardımcısı Prof. Dr. </w:t>
      </w:r>
      <w:r w:rsidR="00E524E7">
        <w:t>Muhsin AKBAŞ’ı</w:t>
      </w:r>
      <w:r w:rsidRPr="00726435">
        <w:t xml:space="preserve">n Başkanlığında Üniversitemiz </w:t>
      </w:r>
      <w:r w:rsidR="00E524E7">
        <w:t>Rektörlük Toplantı</w:t>
      </w:r>
      <w:r w:rsidRPr="00726435">
        <w:t xml:space="preserve"> Salonunda toplanmıştır. Gündem maddelerinin görüşülmesine geçildi. Komisyonda alınan kararlar aşağıdaki gibidir.</w:t>
      </w:r>
    </w:p>
    <w:p w:rsidR="00D730C8" w:rsidRPr="00726435" w:rsidRDefault="00D730C8" w:rsidP="003F2A81">
      <w:pPr>
        <w:rPr>
          <w:b/>
        </w:rPr>
      </w:pPr>
    </w:p>
    <w:p w:rsidR="00726435" w:rsidRPr="00EC1D55" w:rsidRDefault="00D35569" w:rsidP="00EA297C">
      <w:pPr>
        <w:pStyle w:val="ListeParagraf"/>
        <w:numPr>
          <w:ilvl w:val="0"/>
          <w:numId w:val="5"/>
        </w:numPr>
        <w:jc w:val="both"/>
        <w:rPr>
          <w:color w:val="000000" w:themeColor="text1"/>
          <w:sz w:val="24"/>
        </w:rPr>
      </w:pPr>
      <w:r w:rsidRPr="00DB3D7F">
        <w:rPr>
          <w:color w:val="000000" w:themeColor="text1"/>
          <w:sz w:val="24"/>
        </w:rPr>
        <w:t>“</w:t>
      </w:r>
      <w:r w:rsidR="00E524E7" w:rsidRPr="00DD695A">
        <w:rPr>
          <w:color w:val="000000" w:themeColor="text1"/>
          <w:sz w:val="24"/>
          <w:szCs w:val="24"/>
        </w:rPr>
        <w:t>İzmi</w:t>
      </w:r>
      <w:r w:rsidR="00E524E7">
        <w:rPr>
          <w:color w:val="000000" w:themeColor="text1"/>
          <w:sz w:val="24"/>
          <w:szCs w:val="24"/>
        </w:rPr>
        <w:t>r Kâtip Çelebi Üniversitesi 2021-2022</w:t>
      </w:r>
      <w:r w:rsidR="00E524E7" w:rsidRPr="00DD695A">
        <w:rPr>
          <w:color w:val="000000" w:themeColor="text1"/>
          <w:sz w:val="24"/>
          <w:szCs w:val="24"/>
        </w:rPr>
        <w:t xml:space="preserve"> Eğitim-Öğretim Yılı Önlisans ve Lisans Akademik Takvimi</w:t>
      </w:r>
      <w:r w:rsidR="00E524E7">
        <w:rPr>
          <w:color w:val="000000" w:themeColor="text1"/>
          <w:sz w:val="24"/>
          <w:szCs w:val="24"/>
        </w:rPr>
        <w:t xml:space="preserve">nin değiştirilmesi teklifinin görüşülmüş </w:t>
      </w:r>
      <w:r w:rsidR="00EA297C">
        <w:rPr>
          <w:color w:val="000000" w:themeColor="text1"/>
          <w:sz w:val="24"/>
        </w:rPr>
        <w:t>olup,</w:t>
      </w:r>
      <w:r w:rsidR="00726435" w:rsidRPr="00EA297C">
        <w:rPr>
          <w:color w:val="000000" w:themeColor="text1"/>
          <w:sz w:val="24"/>
          <w:szCs w:val="24"/>
        </w:rPr>
        <w:t xml:space="preserve"> konu Üniversitemiz Senatosu arzına uygun görüldü.</w:t>
      </w:r>
    </w:p>
    <w:p w:rsidR="00EA297C" w:rsidRPr="00EC1D55" w:rsidRDefault="00E524E7" w:rsidP="00EC1D55">
      <w:pPr>
        <w:pStyle w:val="ListeParagraf"/>
        <w:numPr>
          <w:ilvl w:val="0"/>
          <w:numId w:val="5"/>
        </w:numPr>
        <w:jc w:val="both"/>
        <w:rPr>
          <w:color w:val="000000" w:themeColor="text1"/>
          <w:sz w:val="24"/>
        </w:rPr>
      </w:pPr>
      <w:r w:rsidRPr="00DD695A">
        <w:rPr>
          <w:color w:val="000000" w:themeColor="text1"/>
          <w:sz w:val="24"/>
          <w:szCs w:val="24"/>
        </w:rPr>
        <w:t>İzmi</w:t>
      </w:r>
      <w:r>
        <w:rPr>
          <w:color w:val="000000" w:themeColor="text1"/>
          <w:sz w:val="24"/>
          <w:szCs w:val="24"/>
        </w:rPr>
        <w:t>r Kâtip Çelebi Üniversitesi 2022-2023</w:t>
      </w:r>
      <w:r w:rsidRPr="00DD695A">
        <w:rPr>
          <w:color w:val="000000" w:themeColor="text1"/>
          <w:sz w:val="24"/>
          <w:szCs w:val="24"/>
        </w:rPr>
        <w:t xml:space="preserve"> Eğitim-Öğretim Yılı Önlisans ve Li</w:t>
      </w:r>
      <w:r w:rsidR="00C85B9F">
        <w:rPr>
          <w:color w:val="000000" w:themeColor="text1"/>
          <w:sz w:val="24"/>
          <w:szCs w:val="24"/>
        </w:rPr>
        <w:t>sans Akademik Takvimi taslağı</w:t>
      </w:r>
      <w:r w:rsidRPr="00DD695A">
        <w:rPr>
          <w:color w:val="000000" w:themeColor="text1"/>
          <w:sz w:val="24"/>
          <w:szCs w:val="24"/>
        </w:rPr>
        <w:t xml:space="preserve"> görüşülm</w:t>
      </w:r>
      <w:r w:rsidR="00EA297C" w:rsidRPr="00EC1D55">
        <w:rPr>
          <w:color w:val="333333"/>
          <w:sz w:val="24"/>
          <w:szCs w:val="24"/>
          <w:shd w:val="clear" w:color="auto" w:fill="FDFDFD"/>
        </w:rPr>
        <w:t xml:space="preserve">üş olup, </w:t>
      </w:r>
      <w:r w:rsidR="00EA297C" w:rsidRPr="00EC1D55">
        <w:rPr>
          <w:color w:val="000000" w:themeColor="text1"/>
          <w:sz w:val="24"/>
          <w:szCs w:val="24"/>
        </w:rPr>
        <w:t xml:space="preserve">konu Üniversitemiz Senatosu arzına uygun görüldü.   </w:t>
      </w:r>
    </w:p>
    <w:p w:rsidR="00EA297C" w:rsidRPr="00EA297C" w:rsidRDefault="00E524E7" w:rsidP="00EA297C">
      <w:pPr>
        <w:pStyle w:val="ListeParagraf"/>
        <w:numPr>
          <w:ilvl w:val="0"/>
          <w:numId w:val="5"/>
        </w:numPr>
        <w:jc w:val="both"/>
        <w:rPr>
          <w:color w:val="000000" w:themeColor="text1"/>
          <w:sz w:val="24"/>
        </w:rPr>
      </w:pPr>
      <w:r w:rsidRPr="00DD695A">
        <w:rPr>
          <w:color w:val="000000" w:themeColor="text1"/>
          <w:sz w:val="24"/>
          <w:szCs w:val="24"/>
        </w:rPr>
        <w:t>İzmi</w:t>
      </w:r>
      <w:r>
        <w:rPr>
          <w:color w:val="000000" w:themeColor="text1"/>
          <w:sz w:val="24"/>
          <w:szCs w:val="24"/>
        </w:rPr>
        <w:t>r Kâtip Çelebi Üniversitesi 2022-2023</w:t>
      </w:r>
      <w:r w:rsidRPr="00DD695A">
        <w:rPr>
          <w:color w:val="000000" w:themeColor="text1"/>
          <w:sz w:val="24"/>
          <w:szCs w:val="24"/>
        </w:rPr>
        <w:t xml:space="preserve"> Eğitim-Öğretim Yılı Yatay Geçiş, Çift Anadal ve Yandal Akademi</w:t>
      </w:r>
      <w:r w:rsidR="00C85B9F">
        <w:rPr>
          <w:color w:val="000000" w:themeColor="text1"/>
          <w:sz w:val="24"/>
          <w:szCs w:val="24"/>
        </w:rPr>
        <w:t>k Takvimi taslağı</w:t>
      </w:r>
      <w:r>
        <w:rPr>
          <w:color w:val="000000" w:themeColor="text1"/>
          <w:sz w:val="24"/>
          <w:szCs w:val="24"/>
        </w:rPr>
        <w:t xml:space="preserve"> görüşül</w:t>
      </w:r>
      <w:r w:rsidR="00EA297C">
        <w:rPr>
          <w:color w:val="000000" w:themeColor="text1"/>
          <w:sz w:val="24"/>
        </w:rPr>
        <w:t xml:space="preserve">müş olup, </w:t>
      </w:r>
      <w:r w:rsidR="00EA297C" w:rsidRPr="00726435">
        <w:rPr>
          <w:color w:val="000000" w:themeColor="text1"/>
          <w:sz w:val="24"/>
          <w:szCs w:val="24"/>
        </w:rPr>
        <w:t xml:space="preserve">konu Üniversitemiz Senatosu arzına uygun görüldü.  </w:t>
      </w:r>
    </w:p>
    <w:p w:rsidR="00EA297C" w:rsidRPr="00EA297C" w:rsidRDefault="00E524E7" w:rsidP="00EA297C">
      <w:pPr>
        <w:pStyle w:val="ListeParagraf"/>
        <w:numPr>
          <w:ilvl w:val="0"/>
          <w:numId w:val="5"/>
        </w:numPr>
        <w:jc w:val="both"/>
        <w:rPr>
          <w:color w:val="000000" w:themeColor="text1"/>
          <w:sz w:val="24"/>
        </w:rPr>
      </w:pPr>
      <w:r w:rsidRPr="00DD695A">
        <w:rPr>
          <w:color w:val="000000" w:themeColor="text1"/>
          <w:sz w:val="24"/>
          <w:szCs w:val="24"/>
        </w:rPr>
        <w:t>İzmi</w:t>
      </w:r>
      <w:r>
        <w:rPr>
          <w:color w:val="000000" w:themeColor="text1"/>
          <w:sz w:val="24"/>
          <w:szCs w:val="24"/>
        </w:rPr>
        <w:t>r Kâtip Çelebi Üniversitesi 2022-2023</w:t>
      </w:r>
      <w:r w:rsidRPr="00DD695A">
        <w:rPr>
          <w:color w:val="000000" w:themeColor="text1"/>
          <w:sz w:val="24"/>
          <w:szCs w:val="24"/>
        </w:rPr>
        <w:t xml:space="preserve"> Eğitim Öğretim Yılı Yaz Okulu Akademik Takvim taslağı görüşülm</w:t>
      </w:r>
      <w:r w:rsidR="00EA297C">
        <w:rPr>
          <w:color w:val="000000" w:themeColor="text1"/>
          <w:sz w:val="24"/>
        </w:rPr>
        <w:t xml:space="preserve">üş olup, </w:t>
      </w:r>
      <w:r w:rsidR="00EA297C" w:rsidRPr="00726435">
        <w:rPr>
          <w:color w:val="000000" w:themeColor="text1"/>
          <w:sz w:val="24"/>
          <w:szCs w:val="24"/>
        </w:rPr>
        <w:t>konu Üniversitemiz Senatosu arzına uygun görüldü.</w:t>
      </w:r>
    </w:p>
    <w:p w:rsidR="00EA297C" w:rsidRPr="00E524E7" w:rsidRDefault="00E524E7" w:rsidP="00EA297C">
      <w:pPr>
        <w:pStyle w:val="ListeParagraf"/>
        <w:numPr>
          <w:ilvl w:val="0"/>
          <w:numId w:val="5"/>
        </w:numPr>
        <w:jc w:val="both"/>
        <w:rPr>
          <w:color w:val="000000" w:themeColor="text1"/>
          <w:sz w:val="24"/>
        </w:rPr>
      </w:pPr>
      <w:r w:rsidRPr="00DD695A">
        <w:rPr>
          <w:color w:val="000000" w:themeColor="text1"/>
          <w:sz w:val="24"/>
          <w:szCs w:val="24"/>
        </w:rPr>
        <w:t>İzmir Kâtip Çelebi Üniversit</w:t>
      </w:r>
      <w:r>
        <w:rPr>
          <w:color w:val="000000" w:themeColor="text1"/>
          <w:sz w:val="24"/>
          <w:szCs w:val="24"/>
        </w:rPr>
        <w:t>esi Fen Bilimleri Enstitüsü 2022-2023</w:t>
      </w:r>
      <w:r w:rsidRPr="00DD695A">
        <w:rPr>
          <w:color w:val="000000" w:themeColor="text1"/>
          <w:sz w:val="24"/>
          <w:szCs w:val="24"/>
        </w:rPr>
        <w:t xml:space="preserve"> Eğitim-Öğretim Yılı Lisan</w:t>
      </w:r>
      <w:r w:rsidR="00C85B9F">
        <w:rPr>
          <w:color w:val="000000" w:themeColor="text1"/>
          <w:sz w:val="24"/>
          <w:szCs w:val="24"/>
        </w:rPr>
        <w:t>süstü Akademik Takvimi taslağı</w:t>
      </w:r>
      <w:r w:rsidRPr="00DD695A">
        <w:rPr>
          <w:color w:val="000000" w:themeColor="text1"/>
          <w:sz w:val="24"/>
          <w:szCs w:val="24"/>
        </w:rPr>
        <w:t xml:space="preserve"> görüşülm</w:t>
      </w:r>
      <w:r>
        <w:rPr>
          <w:color w:val="000000" w:themeColor="text1"/>
          <w:sz w:val="24"/>
          <w:szCs w:val="24"/>
        </w:rPr>
        <w:t xml:space="preserve">üş </w:t>
      </w:r>
      <w:r w:rsidR="00EA297C">
        <w:rPr>
          <w:color w:val="000000" w:themeColor="text1"/>
          <w:sz w:val="24"/>
        </w:rPr>
        <w:t xml:space="preserve">olup, </w:t>
      </w:r>
      <w:r w:rsidR="00EA297C" w:rsidRPr="00726435">
        <w:rPr>
          <w:color w:val="000000" w:themeColor="text1"/>
          <w:sz w:val="24"/>
          <w:szCs w:val="24"/>
        </w:rPr>
        <w:t>konu</w:t>
      </w:r>
      <w:r>
        <w:rPr>
          <w:color w:val="000000" w:themeColor="text1"/>
          <w:sz w:val="24"/>
          <w:szCs w:val="24"/>
        </w:rPr>
        <w:t xml:space="preserve"> 70 (yetmiş) iş günü</w:t>
      </w:r>
      <w:r w:rsidR="00EA297C" w:rsidRPr="00726435">
        <w:rPr>
          <w:color w:val="000000" w:themeColor="text1"/>
          <w:sz w:val="24"/>
          <w:szCs w:val="24"/>
        </w:rPr>
        <w:t xml:space="preserve"> </w:t>
      </w:r>
      <w:r>
        <w:rPr>
          <w:color w:val="000000" w:themeColor="text1"/>
          <w:sz w:val="24"/>
          <w:szCs w:val="24"/>
        </w:rPr>
        <w:t xml:space="preserve">akademik takvimine uygun hale geldikten sonra </w:t>
      </w:r>
      <w:r w:rsidR="00EA297C" w:rsidRPr="00726435">
        <w:rPr>
          <w:color w:val="000000" w:themeColor="text1"/>
          <w:sz w:val="24"/>
          <w:szCs w:val="24"/>
        </w:rPr>
        <w:t>Üni</w:t>
      </w:r>
      <w:r>
        <w:rPr>
          <w:color w:val="000000" w:themeColor="text1"/>
          <w:sz w:val="24"/>
          <w:szCs w:val="24"/>
        </w:rPr>
        <w:t>versitemiz Senatosu arzına gönderil</w:t>
      </w:r>
      <w:r w:rsidR="002B788A">
        <w:rPr>
          <w:color w:val="000000" w:themeColor="text1"/>
          <w:sz w:val="24"/>
          <w:szCs w:val="24"/>
        </w:rPr>
        <w:t>mesi uygun görüldü.</w:t>
      </w:r>
    </w:p>
    <w:p w:rsidR="00C85B9F" w:rsidRPr="00E524E7" w:rsidRDefault="00C85B9F" w:rsidP="00C85B9F">
      <w:pPr>
        <w:pStyle w:val="ListeParagraf"/>
        <w:numPr>
          <w:ilvl w:val="0"/>
          <w:numId w:val="5"/>
        </w:numPr>
        <w:jc w:val="both"/>
        <w:rPr>
          <w:color w:val="000000" w:themeColor="text1"/>
          <w:sz w:val="24"/>
        </w:rPr>
      </w:pPr>
      <w:r w:rsidRPr="00DD695A">
        <w:rPr>
          <w:color w:val="000000" w:themeColor="text1"/>
          <w:sz w:val="24"/>
          <w:szCs w:val="24"/>
        </w:rPr>
        <w:t>İzmir Kâtip Çelebi Üniversitesi Sağl</w:t>
      </w:r>
      <w:r>
        <w:rPr>
          <w:color w:val="000000" w:themeColor="text1"/>
          <w:sz w:val="24"/>
          <w:szCs w:val="24"/>
        </w:rPr>
        <w:t>ık Bilimleri Enstitüsü 2022-2023</w:t>
      </w:r>
      <w:r w:rsidRPr="00DD695A">
        <w:rPr>
          <w:color w:val="000000" w:themeColor="text1"/>
          <w:sz w:val="24"/>
          <w:szCs w:val="24"/>
        </w:rPr>
        <w:t xml:space="preserve"> Eğitim-Öğretim Yılı Lisansüstü Akad</w:t>
      </w:r>
      <w:r>
        <w:rPr>
          <w:color w:val="000000" w:themeColor="text1"/>
          <w:sz w:val="24"/>
          <w:szCs w:val="24"/>
        </w:rPr>
        <w:t xml:space="preserve">emik Takvimi taslağı </w:t>
      </w:r>
      <w:r w:rsidRPr="00DD695A">
        <w:rPr>
          <w:color w:val="000000" w:themeColor="text1"/>
          <w:sz w:val="24"/>
          <w:szCs w:val="24"/>
        </w:rPr>
        <w:t>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C85B9F" w:rsidRPr="00E524E7" w:rsidRDefault="00C85B9F" w:rsidP="00C85B9F">
      <w:pPr>
        <w:pStyle w:val="ListeParagraf"/>
        <w:numPr>
          <w:ilvl w:val="0"/>
          <w:numId w:val="5"/>
        </w:numPr>
        <w:jc w:val="both"/>
        <w:rPr>
          <w:color w:val="000000" w:themeColor="text1"/>
          <w:sz w:val="24"/>
        </w:rPr>
      </w:pPr>
      <w:r w:rsidRPr="00DD695A">
        <w:rPr>
          <w:color w:val="000000" w:themeColor="text1"/>
          <w:sz w:val="24"/>
          <w:szCs w:val="24"/>
        </w:rPr>
        <w:t>İzmir Kâtip Çelebi Üniversites</w:t>
      </w:r>
      <w:r>
        <w:rPr>
          <w:color w:val="000000" w:themeColor="text1"/>
          <w:sz w:val="24"/>
          <w:szCs w:val="24"/>
        </w:rPr>
        <w:t>i Sosyal Bilimler Enstitüsü 2022-2023</w:t>
      </w:r>
      <w:r w:rsidRPr="00DD695A">
        <w:rPr>
          <w:color w:val="000000" w:themeColor="text1"/>
          <w:sz w:val="24"/>
          <w:szCs w:val="24"/>
        </w:rPr>
        <w:t xml:space="preserve"> Eğitim-Öğretim Yılı Lisan</w:t>
      </w:r>
      <w:r>
        <w:rPr>
          <w:color w:val="000000" w:themeColor="text1"/>
          <w:sz w:val="24"/>
          <w:szCs w:val="24"/>
        </w:rPr>
        <w:t>süstü Akademik Takvimi taslağı</w:t>
      </w:r>
      <w:r w:rsidRPr="00DD695A">
        <w:rPr>
          <w:color w:val="000000" w:themeColor="text1"/>
          <w:sz w:val="24"/>
          <w:szCs w:val="24"/>
        </w:rPr>
        <w:t xml:space="preserve"> 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C85B9F" w:rsidRPr="00E524E7" w:rsidRDefault="00C85B9F" w:rsidP="00C85B9F">
      <w:pPr>
        <w:pStyle w:val="ListeParagraf"/>
        <w:numPr>
          <w:ilvl w:val="0"/>
          <w:numId w:val="5"/>
        </w:numPr>
        <w:jc w:val="both"/>
        <w:rPr>
          <w:color w:val="000000" w:themeColor="text1"/>
          <w:sz w:val="24"/>
        </w:rPr>
      </w:pPr>
      <w:r w:rsidRPr="00DD695A">
        <w:rPr>
          <w:color w:val="000000" w:themeColor="text1"/>
          <w:sz w:val="24"/>
          <w:szCs w:val="24"/>
        </w:rPr>
        <w:t>İzmir Kât</w:t>
      </w:r>
      <w:r>
        <w:rPr>
          <w:color w:val="000000" w:themeColor="text1"/>
          <w:sz w:val="24"/>
          <w:szCs w:val="24"/>
        </w:rPr>
        <w:t>ip Çelebi Üniversitesi 2022-2023</w:t>
      </w:r>
      <w:r w:rsidRPr="00DD695A">
        <w:rPr>
          <w:color w:val="000000" w:themeColor="text1"/>
          <w:sz w:val="24"/>
          <w:szCs w:val="24"/>
        </w:rPr>
        <w:t xml:space="preserve"> Eğitim-Öğretim Yılı Tıp Fakü</w:t>
      </w:r>
      <w:r>
        <w:rPr>
          <w:color w:val="000000" w:themeColor="text1"/>
          <w:sz w:val="24"/>
          <w:szCs w:val="24"/>
        </w:rPr>
        <w:t>ltesi Akademik Takvimi taslağı</w:t>
      </w:r>
      <w:r w:rsidRPr="00C85B9F">
        <w:rPr>
          <w:color w:val="000000" w:themeColor="text1"/>
          <w:sz w:val="24"/>
          <w:szCs w:val="24"/>
        </w:rPr>
        <w:t xml:space="preserve"> </w:t>
      </w:r>
      <w:r w:rsidRPr="00DD695A">
        <w:rPr>
          <w:color w:val="000000" w:themeColor="text1"/>
          <w:sz w:val="24"/>
          <w:szCs w:val="24"/>
        </w:rPr>
        <w:t>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C85B9F" w:rsidRPr="00E524E7" w:rsidRDefault="00C85B9F" w:rsidP="00C85B9F">
      <w:pPr>
        <w:pStyle w:val="ListeParagraf"/>
        <w:numPr>
          <w:ilvl w:val="0"/>
          <w:numId w:val="5"/>
        </w:numPr>
        <w:jc w:val="both"/>
        <w:rPr>
          <w:color w:val="000000" w:themeColor="text1"/>
          <w:sz w:val="24"/>
        </w:rPr>
      </w:pPr>
      <w:r w:rsidRPr="00DD695A">
        <w:rPr>
          <w:color w:val="000000" w:themeColor="text1"/>
          <w:sz w:val="24"/>
          <w:szCs w:val="24"/>
        </w:rPr>
        <w:t>İzmi</w:t>
      </w:r>
      <w:r>
        <w:rPr>
          <w:color w:val="000000" w:themeColor="text1"/>
          <w:sz w:val="24"/>
          <w:szCs w:val="24"/>
        </w:rPr>
        <w:t>r Kâtip Çelebi Üniversitesi 2022-2023</w:t>
      </w:r>
      <w:r w:rsidRPr="00DD695A">
        <w:rPr>
          <w:color w:val="000000" w:themeColor="text1"/>
          <w:sz w:val="24"/>
          <w:szCs w:val="24"/>
        </w:rPr>
        <w:t xml:space="preserve"> Eğitim-Öğretim Yılı Diş Hekimliği Fakül</w:t>
      </w:r>
      <w:r>
        <w:rPr>
          <w:color w:val="000000" w:themeColor="text1"/>
          <w:sz w:val="24"/>
          <w:szCs w:val="24"/>
        </w:rPr>
        <w:t>tesi Akademik Takvimi taslağı</w:t>
      </w:r>
      <w:r w:rsidRPr="00C85B9F">
        <w:rPr>
          <w:color w:val="000000" w:themeColor="text1"/>
          <w:sz w:val="24"/>
          <w:szCs w:val="24"/>
        </w:rPr>
        <w:t xml:space="preserve"> </w:t>
      </w:r>
      <w:r w:rsidRPr="00DD695A">
        <w:rPr>
          <w:color w:val="000000" w:themeColor="text1"/>
          <w:sz w:val="24"/>
          <w:szCs w:val="24"/>
        </w:rPr>
        <w:t>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E524E7" w:rsidRPr="00C85B9F" w:rsidRDefault="00C85B9F" w:rsidP="00EA297C">
      <w:pPr>
        <w:pStyle w:val="ListeParagraf"/>
        <w:numPr>
          <w:ilvl w:val="0"/>
          <w:numId w:val="5"/>
        </w:numPr>
        <w:jc w:val="both"/>
        <w:rPr>
          <w:color w:val="000000" w:themeColor="text1"/>
          <w:sz w:val="24"/>
        </w:rPr>
      </w:pPr>
      <w:r w:rsidRPr="00DD695A">
        <w:rPr>
          <w:color w:val="000000" w:themeColor="text1"/>
          <w:sz w:val="24"/>
          <w:szCs w:val="24"/>
        </w:rPr>
        <w:t>İzmi</w:t>
      </w:r>
      <w:r>
        <w:rPr>
          <w:color w:val="000000" w:themeColor="text1"/>
          <w:sz w:val="24"/>
          <w:szCs w:val="24"/>
        </w:rPr>
        <w:t>r Kâtip Çelebi Üniversitesi 2022-2023</w:t>
      </w:r>
      <w:r w:rsidRPr="00DD695A">
        <w:rPr>
          <w:color w:val="000000" w:themeColor="text1"/>
          <w:sz w:val="24"/>
          <w:szCs w:val="24"/>
        </w:rPr>
        <w:t xml:space="preserve"> Eğitim-Öğretim Yılı </w:t>
      </w:r>
      <w:r>
        <w:rPr>
          <w:color w:val="000000" w:themeColor="text1"/>
          <w:sz w:val="24"/>
          <w:szCs w:val="24"/>
        </w:rPr>
        <w:t xml:space="preserve">Hukuk </w:t>
      </w:r>
      <w:r w:rsidRPr="00DD695A">
        <w:rPr>
          <w:color w:val="000000" w:themeColor="text1"/>
          <w:sz w:val="24"/>
          <w:szCs w:val="24"/>
        </w:rPr>
        <w:t>Fakül</w:t>
      </w:r>
      <w:r>
        <w:rPr>
          <w:color w:val="000000" w:themeColor="text1"/>
          <w:sz w:val="24"/>
          <w:szCs w:val="24"/>
        </w:rPr>
        <w:t>tesi Akademik Takvimi taslağı</w:t>
      </w:r>
      <w:r w:rsidRPr="00C85B9F">
        <w:rPr>
          <w:color w:val="000000" w:themeColor="text1"/>
          <w:sz w:val="24"/>
          <w:szCs w:val="24"/>
        </w:rPr>
        <w:t xml:space="preserve"> </w:t>
      </w:r>
      <w:r w:rsidRPr="00DD695A">
        <w:rPr>
          <w:color w:val="000000" w:themeColor="text1"/>
          <w:sz w:val="24"/>
          <w:szCs w:val="24"/>
        </w:rPr>
        <w:t>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C85B9F" w:rsidRPr="00C85B9F" w:rsidRDefault="00C85B9F" w:rsidP="00C85B9F">
      <w:pPr>
        <w:pStyle w:val="ListeParagraf"/>
        <w:numPr>
          <w:ilvl w:val="0"/>
          <w:numId w:val="5"/>
        </w:numPr>
        <w:jc w:val="both"/>
        <w:rPr>
          <w:color w:val="000000" w:themeColor="text1"/>
          <w:sz w:val="24"/>
        </w:rPr>
      </w:pPr>
      <w:r w:rsidRPr="00DD695A">
        <w:rPr>
          <w:color w:val="000000" w:themeColor="text1"/>
          <w:sz w:val="24"/>
          <w:szCs w:val="24"/>
        </w:rPr>
        <w:t>İzmir Kât</w:t>
      </w:r>
      <w:r>
        <w:rPr>
          <w:color w:val="000000" w:themeColor="text1"/>
          <w:sz w:val="24"/>
          <w:szCs w:val="24"/>
        </w:rPr>
        <w:t>ip Çelebi Üniversitesi 2022-2023</w:t>
      </w:r>
      <w:r w:rsidRPr="00DD695A">
        <w:rPr>
          <w:color w:val="000000" w:themeColor="text1"/>
          <w:sz w:val="24"/>
          <w:szCs w:val="24"/>
        </w:rPr>
        <w:t xml:space="preserve"> Eğitim-Öğretim Yılı Yabancı Diller Yüksekokulu İngilizce Hazırlık Sın</w:t>
      </w:r>
      <w:r>
        <w:rPr>
          <w:color w:val="000000" w:themeColor="text1"/>
          <w:sz w:val="24"/>
          <w:szCs w:val="24"/>
        </w:rPr>
        <w:t>ı</w:t>
      </w:r>
      <w:r w:rsidRPr="00DD695A">
        <w:rPr>
          <w:color w:val="000000" w:themeColor="text1"/>
          <w:sz w:val="24"/>
          <w:szCs w:val="24"/>
        </w:rPr>
        <w:t>fı Akademik</w:t>
      </w:r>
      <w:r>
        <w:rPr>
          <w:color w:val="000000" w:themeColor="text1"/>
          <w:sz w:val="24"/>
          <w:szCs w:val="24"/>
        </w:rPr>
        <w:t xml:space="preserve"> Takvimi taslağı </w:t>
      </w:r>
      <w:r w:rsidRPr="00DD695A">
        <w:rPr>
          <w:color w:val="000000" w:themeColor="text1"/>
          <w:sz w:val="24"/>
          <w:szCs w:val="24"/>
        </w:rPr>
        <w:t>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C85B9F" w:rsidRPr="00C85B9F" w:rsidRDefault="00C85B9F" w:rsidP="00C85B9F">
      <w:pPr>
        <w:pStyle w:val="ListeParagraf"/>
        <w:numPr>
          <w:ilvl w:val="0"/>
          <w:numId w:val="5"/>
        </w:numPr>
        <w:jc w:val="both"/>
        <w:rPr>
          <w:color w:val="000000" w:themeColor="text1"/>
          <w:sz w:val="24"/>
        </w:rPr>
      </w:pPr>
      <w:r w:rsidRPr="00DD695A">
        <w:rPr>
          <w:color w:val="000000" w:themeColor="text1"/>
          <w:sz w:val="24"/>
          <w:szCs w:val="24"/>
        </w:rPr>
        <w:t>İzmir Kât</w:t>
      </w:r>
      <w:r>
        <w:rPr>
          <w:color w:val="000000" w:themeColor="text1"/>
          <w:sz w:val="24"/>
          <w:szCs w:val="24"/>
        </w:rPr>
        <w:t>ip Çelebi Üniversitesi 2022-2023</w:t>
      </w:r>
      <w:r w:rsidRPr="00DD695A">
        <w:rPr>
          <w:color w:val="000000" w:themeColor="text1"/>
          <w:sz w:val="24"/>
          <w:szCs w:val="24"/>
        </w:rPr>
        <w:t xml:space="preserve"> Eğitim-Öğretim Yılı </w:t>
      </w:r>
      <w:r>
        <w:rPr>
          <w:color w:val="000000" w:themeColor="text1"/>
          <w:sz w:val="24"/>
          <w:szCs w:val="24"/>
        </w:rPr>
        <w:t xml:space="preserve">İslami İlimler Fakültesi Arapça Hazırlık Sınıfı </w:t>
      </w:r>
      <w:r w:rsidRPr="00DD695A">
        <w:rPr>
          <w:color w:val="000000" w:themeColor="text1"/>
          <w:sz w:val="24"/>
          <w:szCs w:val="24"/>
        </w:rPr>
        <w:t xml:space="preserve">Akademik Takvimi </w:t>
      </w:r>
      <w:r>
        <w:rPr>
          <w:color w:val="000000" w:themeColor="text1"/>
          <w:sz w:val="24"/>
          <w:szCs w:val="24"/>
        </w:rPr>
        <w:t>taslağı</w:t>
      </w:r>
      <w:r w:rsidRPr="00C85B9F">
        <w:rPr>
          <w:color w:val="000000" w:themeColor="text1"/>
          <w:sz w:val="24"/>
          <w:szCs w:val="24"/>
        </w:rPr>
        <w:t xml:space="preserve"> </w:t>
      </w:r>
      <w:r w:rsidRPr="00DD695A">
        <w:rPr>
          <w:color w:val="000000" w:themeColor="text1"/>
          <w:sz w:val="24"/>
          <w:szCs w:val="24"/>
        </w:rPr>
        <w:t>görüşülm</w:t>
      </w:r>
      <w:r>
        <w:rPr>
          <w:color w:val="000000" w:themeColor="text1"/>
          <w:sz w:val="24"/>
          <w:szCs w:val="24"/>
        </w:rPr>
        <w:t xml:space="preserve">üş </w:t>
      </w:r>
      <w:r>
        <w:rPr>
          <w:color w:val="000000" w:themeColor="text1"/>
          <w:sz w:val="24"/>
        </w:rPr>
        <w:t xml:space="preserve">olup, </w:t>
      </w:r>
      <w:r w:rsidRPr="00726435">
        <w:rPr>
          <w:color w:val="000000" w:themeColor="text1"/>
          <w:sz w:val="24"/>
          <w:szCs w:val="24"/>
        </w:rPr>
        <w:t>konu</w:t>
      </w:r>
      <w:r>
        <w:rPr>
          <w:color w:val="000000" w:themeColor="text1"/>
          <w:sz w:val="24"/>
          <w:szCs w:val="24"/>
        </w:rPr>
        <w:t xml:space="preserve"> 70 (yetmiş) iş günü</w:t>
      </w:r>
      <w:r w:rsidRPr="00726435">
        <w:rPr>
          <w:color w:val="000000" w:themeColor="text1"/>
          <w:sz w:val="24"/>
          <w:szCs w:val="24"/>
        </w:rPr>
        <w:t xml:space="preserve"> </w:t>
      </w:r>
      <w:r>
        <w:rPr>
          <w:color w:val="000000" w:themeColor="text1"/>
          <w:sz w:val="24"/>
          <w:szCs w:val="24"/>
        </w:rPr>
        <w:t xml:space="preserve">akademik takvimine uygun hale geldikten sonra </w:t>
      </w:r>
      <w:r w:rsidRPr="00726435">
        <w:rPr>
          <w:color w:val="000000" w:themeColor="text1"/>
          <w:sz w:val="24"/>
          <w:szCs w:val="24"/>
        </w:rPr>
        <w:t>Üni</w:t>
      </w:r>
      <w:r>
        <w:rPr>
          <w:color w:val="000000" w:themeColor="text1"/>
          <w:sz w:val="24"/>
          <w:szCs w:val="24"/>
        </w:rPr>
        <w:t>versitemiz Senatosu arzına gönderilmesi uygun görüldü.</w:t>
      </w:r>
    </w:p>
    <w:p w:rsidR="00C85B9F" w:rsidRPr="00EC1D55" w:rsidRDefault="00C85B9F" w:rsidP="00C85B9F">
      <w:pPr>
        <w:pStyle w:val="ListeParagraf"/>
        <w:numPr>
          <w:ilvl w:val="0"/>
          <w:numId w:val="5"/>
        </w:numPr>
        <w:jc w:val="both"/>
        <w:rPr>
          <w:color w:val="000000" w:themeColor="text1"/>
          <w:sz w:val="24"/>
        </w:rPr>
      </w:pPr>
      <w:r>
        <w:rPr>
          <w:color w:val="000000" w:themeColor="text1"/>
          <w:sz w:val="24"/>
        </w:rPr>
        <w:lastRenderedPageBreak/>
        <w:t xml:space="preserve">Üniversitemiz Orman Fakültesi Orman Endüstri Mühendisliği Bölümü 2018 Öğretim Planı değişikliği teklifi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p>
    <w:p w:rsidR="00C85B9F" w:rsidRDefault="00C85B9F" w:rsidP="00C85B9F">
      <w:pPr>
        <w:pStyle w:val="ListeParagraf"/>
        <w:numPr>
          <w:ilvl w:val="0"/>
          <w:numId w:val="5"/>
        </w:numPr>
        <w:jc w:val="both"/>
        <w:rPr>
          <w:color w:val="000000" w:themeColor="text1"/>
          <w:sz w:val="24"/>
          <w:szCs w:val="24"/>
        </w:rPr>
      </w:pPr>
      <w:r>
        <w:rPr>
          <w:color w:val="000000" w:themeColor="text1"/>
          <w:sz w:val="24"/>
        </w:rPr>
        <w:t>Üniversitemiz Orman Fakültesi Orman Mühendisliği Bölümü 2020 Öğretim Planı değişikliği teklifi</w:t>
      </w:r>
      <w:r w:rsidRPr="00C85B9F">
        <w:rPr>
          <w:color w:val="000000" w:themeColor="text1"/>
          <w:sz w:val="24"/>
          <w:szCs w:val="24"/>
        </w:rPr>
        <w:t xml:space="preserve">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numPr>
          <w:ilvl w:val="0"/>
          <w:numId w:val="5"/>
        </w:numPr>
        <w:jc w:val="both"/>
        <w:rPr>
          <w:color w:val="000000" w:themeColor="text1"/>
          <w:sz w:val="24"/>
          <w:szCs w:val="24"/>
        </w:rPr>
      </w:pPr>
      <w:r>
        <w:rPr>
          <w:color w:val="000000" w:themeColor="text1"/>
          <w:sz w:val="24"/>
        </w:rPr>
        <w:t xml:space="preserve">Üniversitemiz Mühendislik ve Mimarlık Fakültesi Makine Mühendisliği Bölümü 2012 Öğretim Planı “ME341 kodlu Mühendislikte Sayısal Yöntemler” dersinin uygulama saatinin 1 (bir) olarak değiştirilmesi teklifi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numPr>
          <w:ilvl w:val="0"/>
          <w:numId w:val="5"/>
        </w:numPr>
        <w:jc w:val="both"/>
        <w:rPr>
          <w:color w:val="000000" w:themeColor="text1"/>
          <w:sz w:val="24"/>
          <w:szCs w:val="24"/>
        </w:rPr>
      </w:pPr>
      <w:r>
        <w:rPr>
          <w:color w:val="000000" w:themeColor="text1"/>
          <w:sz w:val="24"/>
        </w:rPr>
        <w:t>Üniversitemiz Sağlık Bilimleri Enstitüsü bünyesinde “Biyoistatistik Doktora Programı” açılması</w:t>
      </w:r>
      <w:r w:rsidRPr="00C85B9F">
        <w:rPr>
          <w:color w:val="000000" w:themeColor="text1"/>
          <w:sz w:val="24"/>
        </w:rPr>
        <w:t xml:space="preserve"> </w:t>
      </w:r>
      <w:r>
        <w:rPr>
          <w:color w:val="000000" w:themeColor="text1"/>
          <w:sz w:val="24"/>
        </w:rPr>
        <w:t xml:space="preserve">teklifi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numPr>
          <w:ilvl w:val="0"/>
          <w:numId w:val="5"/>
        </w:numPr>
        <w:jc w:val="both"/>
        <w:rPr>
          <w:color w:val="000000" w:themeColor="text1"/>
          <w:sz w:val="24"/>
          <w:szCs w:val="24"/>
        </w:rPr>
      </w:pPr>
      <w:r>
        <w:rPr>
          <w:color w:val="000000" w:themeColor="text1"/>
          <w:sz w:val="24"/>
        </w:rPr>
        <w:t>Üniversitemiz Sağlık Bilimleri Enstitüsü bünyesinde “Analitik Kimya Tezli Yüksek Lisans Programı” açılması</w:t>
      </w:r>
      <w:r w:rsidRPr="00C85B9F">
        <w:rPr>
          <w:color w:val="000000" w:themeColor="text1"/>
          <w:sz w:val="24"/>
        </w:rPr>
        <w:t xml:space="preserve"> </w:t>
      </w:r>
      <w:r>
        <w:rPr>
          <w:color w:val="000000" w:themeColor="text1"/>
          <w:sz w:val="24"/>
        </w:rPr>
        <w:t xml:space="preserve">teklifi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numPr>
          <w:ilvl w:val="0"/>
          <w:numId w:val="5"/>
        </w:numPr>
        <w:jc w:val="both"/>
        <w:rPr>
          <w:color w:val="000000" w:themeColor="text1"/>
          <w:sz w:val="24"/>
          <w:szCs w:val="24"/>
        </w:rPr>
      </w:pPr>
      <w:r>
        <w:rPr>
          <w:color w:val="000000" w:themeColor="text1"/>
          <w:sz w:val="24"/>
        </w:rPr>
        <w:t xml:space="preserve">Üniversitemiz Tıp Fakültesinin teklifi üzerine “İzmir Kâtip Çelebi Üniversitesi Yatay Geçiş Yönergesi”nin 14. Maddesinde yer alan “Başvurular, </w:t>
      </w:r>
      <w:r w:rsidRPr="009D527C">
        <w:rPr>
          <w:sz w:val="24"/>
          <w:szCs w:val="16"/>
          <w:shd w:val="clear" w:color="auto" w:fill="FFFFFF"/>
        </w:rPr>
        <w:t>bütün belgeler tamamlanmış olarak ilgili birime elden ya da posta yolu ile yapılır</w:t>
      </w:r>
      <w:r>
        <w:rPr>
          <w:sz w:val="24"/>
          <w:szCs w:val="16"/>
          <w:shd w:val="clear" w:color="auto" w:fill="FFFFFF"/>
        </w:rPr>
        <w:t>.” ibaresinin “Online başvuru sonrasında yapılan sıralamada asil ve yedek listesine giren adaylardan evrakların asılları istenir.” olarak revize edilmesi</w:t>
      </w:r>
      <w:r w:rsidRPr="00C85B9F">
        <w:rPr>
          <w:color w:val="000000" w:themeColor="text1"/>
          <w:sz w:val="24"/>
        </w:rPr>
        <w:t xml:space="preserve"> </w:t>
      </w:r>
      <w:r>
        <w:rPr>
          <w:color w:val="000000" w:themeColor="text1"/>
          <w:sz w:val="24"/>
        </w:rPr>
        <w:t xml:space="preserve">teklifi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Pr="00C85B9F" w:rsidRDefault="00C85B9F" w:rsidP="00C85B9F">
      <w:pPr>
        <w:pStyle w:val="ListeParagraf"/>
        <w:numPr>
          <w:ilvl w:val="0"/>
          <w:numId w:val="5"/>
        </w:numPr>
        <w:jc w:val="both"/>
        <w:rPr>
          <w:color w:val="000000" w:themeColor="text1"/>
          <w:sz w:val="24"/>
          <w:szCs w:val="24"/>
        </w:rPr>
      </w:pPr>
      <w:r>
        <w:rPr>
          <w:color w:val="000000" w:themeColor="text1"/>
          <w:sz w:val="24"/>
        </w:rPr>
        <w:t xml:space="preserve">“İzmir Kâtip Çelebi Üniversitesi Diploma ve Diploma Eki Yönergesi” taslağının görüşülmüş olup, birimlerden öneriler alındıktan sonra </w:t>
      </w:r>
      <w:r w:rsidR="0098066B">
        <w:rPr>
          <w:color w:val="000000" w:themeColor="text1"/>
          <w:sz w:val="24"/>
        </w:rPr>
        <w:t>Eğitim Komisyonunda görüşülmesi</w:t>
      </w:r>
      <w:bookmarkStart w:id="1" w:name="_GoBack"/>
      <w:bookmarkEnd w:id="1"/>
      <w:r>
        <w:rPr>
          <w:color w:val="000000" w:themeColor="text1"/>
          <w:sz w:val="24"/>
        </w:rPr>
        <w:t xml:space="preserve"> uygun görüldü.</w:t>
      </w:r>
    </w:p>
    <w:p w:rsidR="00C85B9F" w:rsidRDefault="00C85B9F" w:rsidP="00E26AE8">
      <w:pPr>
        <w:pStyle w:val="ListeParagraf"/>
        <w:numPr>
          <w:ilvl w:val="0"/>
          <w:numId w:val="5"/>
        </w:numPr>
        <w:jc w:val="both"/>
        <w:rPr>
          <w:color w:val="000000" w:themeColor="text1"/>
          <w:sz w:val="24"/>
          <w:szCs w:val="24"/>
        </w:rPr>
      </w:pPr>
      <w:r w:rsidRPr="00C85B9F">
        <w:rPr>
          <w:color w:val="000000" w:themeColor="text1"/>
          <w:sz w:val="24"/>
        </w:rPr>
        <w:t xml:space="preserve">Üniversitemiz Yabancı Diller Yüksekokulun teklifi üzerine “İzmir Kâtip Çelebi Üniversitesi Yabancı Diller Yüksekokulu Yabancı Dil Eğitim-Öğretim Ve Sınav Yönergesi” </w:t>
      </w:r>
      <w:r>
        <w:rPr>
          <w:color w:val="000000" w:themeColor="text1"/>
          <w:sz w:val="24"/>
        </w:rPr>
        <w:t xml:space="preserve">teklifi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numPr>
          <w:ilvl w:val="0"/>
          <w:numId w:val="5"/>
        </w:numPr>
        <w:jc w:val="both"/>
        <w:rPr>
          <w:color w:val="000000" w:themeColor="text1"/>
          <w:sz w:val="24"/>
          <w:szCs w:val="24"/>
        </w:rPr>
      </w:pPr>
      <w:r>
        <w:rPr>
          <w:sz w:val="24"/>
          <w:szCs w:val="16"/>
          <w:shd w:val="clear" w:color="auto" w:fill="FFFFFF"/>
        </w:rPr>
        <w:t>Üniversitemiz bünyesinde Türk Müziği Devlet Konservatuvarı kurulması teklifi</w:t>
      </w:r>
      <w:r w:rsidRPr="00C85B9F">
        <w:rPr>
          <w:color w:val="000000" w:themeColor="text1"/>
          <w:sz w:val="24"/>
          <w:szCs w:val="24"/>
        </w:rPr>
        <w:t xml:space="preserve">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numPr>
          <w:ilvl w:val="0"/>
          <w:numId w:val="5"/>
        </w:numPr>
        <w:jc w:val="both"/>
        <w:rPr>
          <w:color w:val="000000" w:themeColor="text1"/>
          <w:sz w:val="24"/>
          <w:szCs w:val="24"/>
        </w:rPr>
      </w:pPr>
      <w:r>
        <w:rPr>
          <w:sz w:val="24"/>
          <w:szCs w:val="16"/>
          <w:shd w:val="clear" w:color="auto" w:fill="FFFFFF"/>
        </w:rPr>
        <w:t>Üniversitemiz Gemi İnşaatı ve Denizcilik Fakültesi Gemi İnşaatı ve Gemi Makineleri Mühendisliği Bölümüne 2022-2023 Eğitim-Öğretim yılında ilk defa 15 (onbeş) öğrenci alınması teklifi</w:t>
      </w:r>
      <w:r w:rsidRPr="00C85B9F">
        <w:rPr>
          <w:color w:val="000000" w:themeColor="text1"/>
          <w:sz w:val="24"/>
          <w:szCs w:val="24"/>
        </w:rPr>
        <w:t xml:space="preserve"> </w:t>
      </w:r>
      <w:r>
        <w:rPr>
          <w:color w:val="000000" w:themeColor="text1"/>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Default="00C85B9F" w:rsidP="00C85B9F">
      <w:pPr>
        <w:pStyle w:val="ListeParagraf"/>
        <w:ind w:left="786"/>
        <w:jc w:val="both"/>
        <w:rPr>
          <w:color w:val="000000" w:themeColor="text1"/>
          <w:sz w:val="24"/>
          <w:szCs w:val="24"/>
        </w:rPr>
      </w:pPr>
    </w:p>
    <w:p w:rsidR="00C85B9F" w:rsidRDefault="00C85B9F" w:rsidP="00C85B9F">
      <w:pPr>
        <w:pStyle w:val="ListeParagraf"/>
        <w:ind w:left="786" w:hanging="360"/>
        <w:jc w:val="both"/>
        <w:rPr>
          <w:color w:val="000000" w:themeColor="text1"/>
          <w:sz w:val="24"/>
          <w:szCs w:val="24"/>
        </w:rPr>
      </w:pPr>
      <w:r>
        <w:rPr>
          <w:color w:val="000000" w:themeColor="text1"/>
          <w:sz w:val="24"/>
          <w:szCs w:val="24"/>
        </w:rPr>
        <w:t>EK GÜNDEM KARARLARI</w:t>
      </w:r>
    </w:p>
    <w:p w:rsidR="00C85B9F" w:rsidRPr="00C85B9F" w:rsidRDefault="00C85B9F" w:rsidP="00C85B9F">
      <w:pPr>
        <w:pStyle w:val="ListeParagraf"/>
        <w:numPr>
          <w:ilvl w:val="0"/>
          <w:numId w:val="7"/>
        </w:numPr>
        <w:ind w:left="851"/>
        <w:jc w:val="both"/>
        <w:rPr>
          <w:color w:val="000000" w:themeColor="text1"/>
          <w:sz w:val="24"/>
        </w:rPr>
      </w:pPr>
      <w:r>
        <w:rPr>
          <w:color w:val="000000"/>
          <w:sz w:val="24"/>
          <w:szCs w:val="24"/>
        </w:rPr>
        <w:t xml:space="preserve">Üniversitemiz Hukuk Fakültesi 2022-2023 Eğitim-Öğretim Dönemi Hukuk Lisans Programına ilk defa 60 (altmış) kontenjan öğrenci alınması teklifinin 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Pr="00C85B9F" w:rsidRDefault="00C85B9F" w:rsidP="00C85B9F">
      <w:pPr>
        <w:pStyle w:val="ListeParagraf"/>
        <w:numPr>
          <w:ilvl w:val="0"/>
          <w:numId w:val="7"/>
        </w:numPr>
        <w:ind w:left="851"/>
        <w:jc w:val="both"/>
        <w:rPr>
          <w:color w:val="000000" w:themeColor="text1"/>
          <w:sz w:val="24"/>
        </w:rPr>
      </w:pPr>
      <w:r w:rsidRPr="00F102BE">
        <w:rPr>
          <w:color w:val="000000"/>
          <w:sz w:val="24"/>
          <w:szCs w:val="24"/>
        </w:rPr>
        <w:t>Üniversitemiz İktisadi ve İdari Bilimler Fakültesi Sağlık Yönetimi Bölümü Türkçe Programı 2017 Öğretim Planı 7. Dönemde bulunan İİBF.100 kodlu dersin kaldırılması teklifi</w:t>
      </w:r>
      <w:r w:rsidRPr="00C85B9F">
        <w:rPr>
          <w:color w:val="000000"/>
          <w:sz w:val="24"/>
          <w:szCs w:val="24"/>
        </w:rPr>
        <w:t xml:space="preserve"> </w:t>
      </w:r>
      <w:r>
        <w:rPr>
          <w:color w:val="000000"/>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C85B9F" w:rsidRPr="005F6CF2" w:rsidRDefault="005F6CF2" w:rsidP="00C85B9F">
      <w:pPr>
        <w:pStyle w:val="ListeParagraf"/>
        <w:numPr>
          <w:ilvl w:val="0"/>
          <w:numId w:val="7"/>
        </w:numPr>
        <w:ind w:left="851"/>
        <w:jc w:val="both"/>
        <w:rPr>
          <w:color w:val="000000" w:themeColor="text1"/>
          <w:sz w:val="24"/>
        </w:rPr>
      </w:pPr>
      <w:r w:rsidRPr="00F102BE">
        <w:rPr>
          <w:color w:val="000000"/>
          <w:sz w:val="24"/>
          <w:shd w:val="clear" w:color="auto" w:fill="FDFDFD"/>
        </w:rPr>
        <w:t>Üniversitemiz Mühendislik ve Mimarlık Fakültesinin önerisi ile, not ilanından sonra herhangi bir nedenle notların değiştirilmesine ihtiyaç duyulması durumunda ilgili birimin yönetim kurulu kararı aranmadan öğretim elemanları tarafından Üniversite Bilgi Yönetim Sistemi üzerinden not ilanının geri alınarak değişiklikleri gerçekleştirebilmeleri için belirlenmiş olan not ilan tarihini izleyen dört günlük sürenin iki gün olarak değiştirilmesi hususunun görüşül</w:t>
      </w:r>
      <w:r>
        <w:rPr>
          <w:color w:val="000000"/>
          <w:sz w:val="24"/>
          <w:shd w:val="clear" w:color="auto" w:fill="FDFDFD"/>
        </w:rPr>
        <w:t>müş olup, Üniversitemiz Senatosuna sunulmadan Bilgi İşlem Daire Başkanlığına ÜBYS üzerinden yapılması için iş açıldı.</w:t>
      </w:r>
    </w:p>
    <w:p w:rsidR="005F6CF2" w:rsidRPr="005F6CF2" w:rsidRDefault="005F6CF2" w:rsidP="00C85B9F">
      <w:pPr>
        <w:pStyle w:val="ListeParagraf"/>
        <w:numPr>
          <w:ilvl w:val="0"/>
          <w:numId w:val="7"/>
        </w:numPr>
        <w:ind w:left="851"/>
        <w:jc w:val="both"/>
        <w:rPr>
          <w:color w:val="000000" w:themeColor="text1"/>
          <w:sz w:val="24"/>
        </w:rPr>
      </w:pPr>
      <w:r>
        <w:rPr>
          <w:color w:val="000000"/>
          <w:sz w:val="24"/>
          <w:shd w:val="clear" w:color="auto" w:fill="FDFDFD"/>
        </w:rPr>
        <w:t xml:space="preserve">Üniversitemiz Sosyal Bilimler Enstitüsü bünyesinde Müzik Anasanat Dalı Geleneksel Türk Müziği Tezli Yüksek Lisans Programı açılması teklifi </w:t>
      </w:r>
      <w:r>
        <w:rPr>
          <w:color w:val="000000"/>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5F6CF2" w:rsidRPr="005F6CF2" w:rsidRDefault="005F6CF2" w:rsidP="005F6CF2">
      <w:pPr>
        <w:pStyle w:val="ListeParagraf"/>
        <w:numPr>
          <w:ilvl w:val="0"/>
          <w:numId w:val="7"/>
        </w:numPr>
        <w:ind w:left="851"/>
        <w:jc w:val="both"/>
        <w:rPr>
          <w:color w:val="000000" w:themeColor="text1"/>
          <w:sz w:val="24"/>
        </w:rPr>
      </w:pPr>
      <w:r>
        <w:rPr>
          <w:color w:val="000000"/>
          <w:sz w:val="24"/>
          <w:shd w:val="clear" w:color="auto" w:fill="FDFDFD"/>
        </w:rPr>
        <w:t>Üniversitemiz Sosyal Bilimler Enstitüsü bünyesinde İşletme Anabilim Dalında Yönetim ve Organizasyon Tezli Yüksek Lisans Programı açılması teklifi</w:t>
      </w:r>
      <w:r w:rsidRPr="005F6CF2">
        <w:rPr>
          <w:color w:val="000000"/>
          <w:sz w:val="24"/>
          <w:szCs w:val="24"/>
        </w:rPr>
        <w:t xml:space="preserve"> </w:t>
      </w:r>
      <w:r>
        <w:rPr>
          <w:color w:val="000000"/>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5F6CF2" w:rsidRPr="005F6CF2" w:rsidRDefault="005F6CF2" w:rsidP="005F6CF2">
      <w:pPr>
        <w:pStyle w:val="ListeParagraf"/>
        <w:numPr>
          <w:ilvl w:val="0"/>
          <w:numId w:val="7"/>
        </w:numPr>
        <w:ind w:left="851"/>
        <w:jc w:val="both"/>
        <w:rPr>
          <w:color w:val="000000" w:themeColor="text1"/>
          <w:sz w:val="24"/>
        </w:rPr>
      </w:pPr>
      <w:r>
        <w:rPr>
          <w:color w:val="000000"/>
          <w:sz w:val="24"/>
          <w:shd w:val="clear" w:color="auto" w:fill="FDFDFD"/>
        </w:rPr>
        <w:t xml:space="preserve">İzmir Kâtip Çelebi Üniversitesi Eczacılık Fakültesi Lisans Eğitim-Öğretim ve Sınav Yönergesinde Değişiklik Yapılmasına Dair Yönerge” </w:t>
      </w:r>
      <w:r>
        <w:rPr>
          <w:color w:val="000000"/>
          <w:sz w:val="24"/>
          <w:szCs w:val="24"/>
        </w:rPr>
        <w:t xml:space="preserve">görüşülmüş </w:t>
      </w:r>
      <w:r>
        <w:rPr>
          <w:color w:val="000000" w:themeColor="text1"/>
          <w:sz w:val="24"/>
        </w:rPr>
        <w:t>olup,</w:t>
      </w:r>
      <w:r w:rsidRPr="00EA297C">
        <w:rPr>
          <w:color w:val="000000" w:themeColor="text1"/>
          <w:sz w:val="24"/>
          <w:szCs w:val="24"/>
        </w:rPr>
        <w:t xml:space="preserve"> konu Üniversitemiz Senatosu arzına uygun görüldü</w:t>
      </w:r>
      <w:r>
        <w:rPr>
          <w:color w:val="000000" w:themeColor="text1"/>
          <w:sz w:val="24"/>
          <w:szCs w:val="24"/>
        </w:rPr>
        <w:t>.</w:t>
      </w:r>
    </w:p>
    <w:p w:rsidR="00726435" w:rsidRDefault="00726435" w:rsidP="00726435">
      <w:pPr>
        <w:rPr>
          <w:color w:val="000000" w:themeColor="text1"/>
        </w:rPr>
      </w:pPr>
    </w:p>
    <w:p w:rsidR="00D35569" w:rsidRDefault="00D35569" w:rsidP="00726435">
      <w:pPr>
        <w:rPr>
          <w:color w:val="000000" w:themeColor="text1"/>
        </w:rPr>
      </w:pPr>
    </w:p>
    <w:p w:rsidR="00D35569" w:rsidRDefault="00D35569" w:rsidP="00726435">
      <w:pPr>
        <w:rPr>
          <w:color w:val="000000" w:themeColor="text1"/>
        </w:rPr>
      </w:pPr>
    </w:p>
    <w:p w:rsidR="00D35569" w:rsidRDefault="00D35569" w:rsidP="00726435">
      <w:pPr>
        <w:rPr>
          <w:color w:val="000000" w:themeColor="text1"/>
        </w:rPr>
      </w:pPr>
    </w:p>
    <w:p w:rsidR="00726435" w:rsidRDefault="00726435" w:rsidP="00726435">
      <w:pPr>
        <w:rPr>
          <w:color w:val="000000" w:themeColor="text1"/>
        </w:rPr>
      </w:pPr>
    </w:p>
    <w:p w:rsidR="00726435" w:rsidRPr="00726435" w:rsidRDefault="00726435" w:rsidP="00726435">
      <w:pPr>
        <w:rPr>
          <w:color w:val="000000" w:themeColor="text1"/>
        </w:rPr>
      </w:pPr>
    </w:p>
    <w:p w:rsidR="00726435" w:rsidRPr="00B66F61" w:rsidRDefault="00726435" w:rsidP="0072643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4017C9">
        <w:rPr>
          <w:b/>
        </w:rPr>
        <w:t xml:space="preserve"> 2022/05</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4017C9">
        <w:rPr>
          <w:b/>
        </w:rPr>
        <w:t xml:space="preserve">               17.05</w:t>
      </w:r>
      <w:r w:rsidR="00E44C48">
        <w:rPr>
          <w:b/>
        </w:rPr>
        <w:t>.2022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w:t>
      </w:r>
      <w:r w:rsidR="004017C9">
        <w:rPr>
          <w:color w:val="000000" w:themeColor="text1"/>
        </w:rPr>
        <w:t>Muhsin AKBAŞ</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726435" w:rsidP="00726435">
      <w:pPr>
        <w:jc w:val="left"/>
        <w:rPr>
          <w:b/>
          <w:color w:val="000000" w:themeColor="text1"/>
        </w:rPr>
      </w:pPr>
      <w:r>
        <w:rPr>
          <w:color w:val="000000" w:themeColor="text1"/>
        </w:rPr>
        <w:t>Prof. Dr. Oğuz DİLMAÇ</w:t>
      </w:r>
      <w:r w:rsidRPr="00D20307">
        <w:rPr>
          <w:b/>
          <w:color w:val="000000" w:themeColor="text1"/>
        </w:rPr>
        <w:t xml:space="preserve">        </w:t>
      </w:r>
      <w:r>
        <w:rPr>
          <w:b/>
          <w:color w:val="000000" w:themeColor="text1"/>
        </w:rPr>
        <w:t xml:space="preserve">                                  </w:t>
      </w:r>
      <w:r w:rsidRPr="00416773">
        <w:t>Prof. Dr. Zafer ÖTER</w:t>
      </w:r>
      <w:r>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w:t>
      </w:r>
      <w:r w:rsidR="00957B60">
        <w:t>Dr. Öğr. Üyesi Fadime Aydın KÖSE</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726435" w:rsidP="00726435">
      <w:pPr>
        <w:rPr>
          <w:b/>
        </w:rPr>
      </w:pPr>
      <w:r>
        <w:rPr>
          <w:b/>
        </w:rPr>
        <w:t xml:space="preserve">MÜHENDİSLİK VE MİMARLIK FAK.  </w:t>
      </w:r>
      <w:r>
        <w:rPr>
          <w:b/>
        </w:rPr>
        <w:tab/>
        <w:t xml:space="preserve">FEN BİLİMLERİ ENSTİTÜSÜ                           </w:t>
      </w:r>
    </w:p>
    <w:p w:rsidR="00726435" w:rsidRPr="0029552D" w:rsidRDefault="00726435" w:rsidP="00726435">
      <w:r>
        <w:t>Doç. Dr. Gökçen BOMBAR</w:t>
      </w:r>
      <w:r>
        <w:tab/>
      </w:r>
      <w:r>
        <w:tab/>
      </w:r>
      <w:r>
        <w:tab/>
        <w:t xml:space="preserve">           Dr. Öğr. Üyesi Sercan ACARER                             </w:t>
      </w:r>
    </w:p>
    <w:p w:rsidR="00726435" w:rsidRDefault="00726435" w:rsidP="00726435"/>
    <w:p w:rsidR="00726435" w:rsidRDefault="00726435" w:rsidP="00726435"/>
    <w:p w:rsidR="00726435" w:rsidRDefault="00726435" w:rsidP="00726435">
      <w:r>
        <w:t>Dr. Öğr. Üyesi Ebubekir ATAN</w:t>
      </w:r>
    </w:p>
    <w:p w:rsidR="00726435" w:rsidRDefault="00726435" w:rsidP="00726435"/>
    <w:p w:rsidR="00726435" w:rsidRDefault="00726435" w:rsidP="00726435"/>
    <w:p w:rsidR="00726435" w:rsidRDefault="00726435" w:rsidP="00726435">
      <w:pPr>
        <w:rPr>
          <w:b/>
        </w:rPr>
      </w:pPr>
      <w:r>
        <w:rPr>
          <w:b/>
        </w:rPr>
        <w:t xml:space="preserve">BOLOGNA KOORDİNATÖRÜ                      </w:t>
      </w:r>
      <w:r>
        <w:rPr>
          <w:b/>
        </w:rPr>
        <w:tab/>
        <w:t>ORMAN FAKÜLTESİ</w:t>
      </w:r>
    </w:p>
    <w:p w:rsidR="00726435" w:rsidRDefault="00726435" w:rsidP="00726435">
      <w:r>
        <w:t>Dr. Öğretim Üyesi Funda İFAKAT TENGİZ</w:t>
      </w:r>
      <w:r>
        <w:tab/>
        <w:t>Dr. Öğretim Üyesi Celal GÜNGÖR</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Dr. Öğr. Üyesi Osman TEKİR</w:t>
      </w:r>
      <w:r>
        <w:tab/>
      </w:r>
      <w:r>
        <w:tab/>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Öğr. Gör. İbrahim ÇİNAR</w:t>
      </w:r>
      <w:r>
        <w:tab/>
      </w:r>
      <w:r>
        <w:tab/>
      </w:r>
      <w:r>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90" w:rsidRDefault="00E86090">
      <w:r>
        <w:separator/>
      </w:r>
    </w:p>
  </w:endnote>
  <w:endnote w:type="continuationSeparator" w:id="0">
    <w:p w:rsidR="00E86090" w:rsidRDefault="00E8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90" w:rsidRDefault="00E86090">
      <w:r>
        <w:separator/>
      </w:r>
    </w:p>
  </w:footnote>
  <w:footnote w:type="continuationSeparator" w:id="0">
    <w:p w:rsidR="00E86090" w:rsidRDefault="00E86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2D071AD5"/>
    <w:multiLevelType w:val="hybridMultilevel"/>
    <w:tmpl w:val="64520D62"/>
    <w:lvl w:ilvl="0" w:tplc="C9DA3B38">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46A5"/>
    <w:rsid w:val="000509F9"/>
    <w:rsid w:val="000519DB"/>
    <w:rsid w:val="00052BEC"/>
    <w:rsid w:val="00052E75"/>
    <w:rsid w:val="00054E24"/>
    <w:rsid w:val="0005591E"/>
    <w:rsid w:val="00056537"/>
    <w:rsid w:val="00061CC2"/>
    <w:rsid w:val="00063CAA"/>
    <w:rsid w:val="00064AEC"/>
    <w:rsid w:val="00064E42"/>
    <w:rsid w:val="00065B06"/>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46BD"/>
    <w:rsid w:val="00334EBC"/>
    <w:rsid w:val="003355AD"/>
    <w:rsid w:val="003360BB"/>
    <w:rsid w:val="00337EF3"/>
    <w:rsid w:val="00340A7C"/>
    <w:rsid w:val="003440BA"/>
    <w:rsid w:val="0034519D"/>
    <w:rsid w:val="003465A5"/>
    <w:rsid w:val="00346694"/>
    <w:rsid w:val="003474E9"/>
    <w:rsid w:val="00354586"/>
    <w:rsid w:val="00354C99"/>
    <w:rsid w:val="00360F1F"/>
    <w:rsid w:val="00361039"/>
    <w:rsid w:val="0036456F"/>
    <w:rsid w:val="00364D27"/>
    <w:rsid w:val="00370981"/>
    <w:rsid w:val="00371C91"/>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C03F1"/>
    <w:rsid w:val="004C0468"/>
    <w:rsid w:val="004C0E34"/>
    <w:rsid w:val="004C40DA"/>
    <w:rsid w:val="004C5C6A"/>
    <w:rsid w:val="004D145D"/>
    <w:rsid w:val="004D1E6E"/>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FC6"/>
    <w:rsid w:val="007C110F"/>
    <w:rsid w:val="007C6BE7"/>
    <w:rsid w:val="007C7F09"/>
    <w:rsid w:val="007D1CB0"/>
    <w:rsid w:val="007D7218"/>
    <w:rsid w:val="007E1627"/>
    <w:rsid w:val="007E2448"/>
    <w:rsid w:val="007E7E53"/>
    <w:rsid w:val="007F033C"/>
    <w:rsid w:val="007F3060"/>
    <w:rsid w:val="007F3A23"/>
    <w:rsid w:val="007F4514"/>
    <w:rsid w:val="007F691C"/>
    <w:rsid w:val="008004DE"/>
    <w:rsid w:val="00801372"/>
    <w:rsid w:val="00802060"/>
    <w:rsid w:val="00807EE8"/>
    <w:rsid w:val="0081087E"/>
    <w:rsid w:val="00811EB4"/>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57B60"/>
    <w:rsid w:val="009604CC"/>
    <w:rsid w:val="00960747"/>
    <w:rsid w:val="00962223"/>
    <w:rsid w:val="009622DA"/>
    <w:rsid w:val="00962614"/>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2B28"/>
    <w:rsid w:val="00D8346B"/>
    <w:rsid w:val="00D85594"/>
    <w:rsid w:val="00D85B0A"/>
    <w:rsid w:val="00D86015"/>
    <w:rsid w:val="00D87F57"/>
    <w:rsid w:val="00D92358"/>
    <w:rsid w:val="00D975B3"/>
    <w:rsid w:val="00DA0AB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4</Pages>
  <Words>1323</Words>
  <Characters>7547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62</cp:revision>
  <cp:lastPrinted>2021-09-06T09:37:00Z</cp:lastPrinted>
  <dcterms:created xsi:type="dcterms:W3CDTF">2021-04-26T12:55:00Z</dcterms:created>
  <dcterms:modified xsi:type="dcterms:W3CDTF">2022-06-10T10:00:00Z</dcterms:modified>
</cp:coreProperties>
</file>