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5528"/>
        <w:gridCol w:w="3686"/>
        <w:gridCol w:w="2415"/>
      </w:tblGrid>
      <w:tr w:rsidR="009B2773" w:rsidTr="009C55F8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Pr="000E71AF" w:rsidRDefault="009B2773" w:rsidP="00797AE3">
            <w:pPr>
              <w:jc w:val="center"/>
              <w:rPr>
                <w:b/>
                <w:bCs/>
                <w:color w:val="FFFFFF" w:themeColor="background1"/>
              </w:rPr>
            </w:pPr>
            <w:r w:rsidRPr="000E71AF">
              <w:rPr>
                <w:b/>
                <w:bCs/>
                <w:color w:val="FFFFFF" w:themeColor="background1"/>
              </w:rPr>
              <w:t>PUKÖ</w:t>
            </w:r>
          </w:p>
          <w:p w:rsidR="00797AE3" w:rsidRPr="000E71AF" w:rsidRDefault="00797AE3" w:rsidP="00797AE3">
            <w:pPr>
              <w:jc w:val="center"/>
              <w:rPr>
                <w:b/>
                <w:bCs/>
                <w:color w:val="FFFFFF" w:themeColor="background1"/>
              </w:rPr>
            </w:pPr>
            <w:r w:rsidRPr="000E71AF">
              <w:rPr>
                <w:b/>
                <w:bCs/>
                <w:color w:val="FFFFFF" w:themeColor="background1"/>
              </w:rPr>
              <w:t>DÖNGÜSÜ</w:t>
            </w:r>
            <w:r w:rsidRPr="000E71AF">
              <w:rPr>
                <w:rStyle w:val="SonnotBavurusu"/>
                <w:b/>
                <w:bCs/>
                <w:color w:val="FFFFFF" w:themeColor="background1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5528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3686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DA1D86" w:rsidTr="009C55F8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DA1D86" w:rsidRPr="000E71AF" w:rsidRDefault="000E71AF" w:rsidP="00DA1D86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İlgili Kurul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:rsidR="00DA1D86" w:rsidRPr="00EE7827" w:rsidRDefault="00DA1D86" w:rsidP="00DA1D86">
            <w:pPr>
              <w:rPr>
                <w:color w:val="000000"/>
                <w:sz w:val="22"/>
                <w:szCs w:val="22"/>
              </w:rPr>
            </w:pPr>
          </w:p>
          <w:p w:rsidR="00DA1D86" w:rsidRPr="00EE7827" w:rsidRDefault="00F0657E" w:rsidP="00DA1D8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55BFEF5E">
                <v:roundrect id="_x0000_s1026" style="position:absolute;margin-left:27.4pt;margin-top:5.85pt;width:217.85pt;height:1in;z-index:251660288" arcsize="10923f">
                  <v:textbox style="mso-next-textbox:#_x0000_s1026">
                    <w:txbxContent>
                      <w:p w:rsidR="00DA1D86" w:rsidRDefault="00DA1D86" w:rsidP="00AB5F75">
                        <w:pPr>
                          <w:jc w:val="center"/>
                        </w:pPr>
                        <w:r>
                          <w:t>Eğitim-Öğretim Programı değişikliğine karar verilmesi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7E67233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38.5pt;margin-top:78.2pt;width:0;height:69.7pt;z-index:251659264" o:connectortype="straight">
                  <v:stroke endarrow="block"/>
                </v:shape>
              </w:pic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 xml:space="preserve">Eğitim-Öğretim Programlarında değişiklik kararı, ÖİDB'nin değişiklik önerilerinin olup olmadığını sormasıyla olabileceği gibi ilgili birimin değişiklik ihtiyacı hissetmesiyle de verilir. 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*2547 Sayılı Yükseköğretim Kanunu</w:t>
            </w:r>
            <w:r w:rsidRPr="00B077DF">
              <w:rPr>
                <w:color w:val="000000"/>
                <w:szCs w:val="16"/>
              </w:rPr>
              <w:br/>
            </w:r>
            <w:r w:rsidRPr="00B077DF">
              <w:rPr>
                <w:color w:val="000000"/>
                <w:szCs w:val="16"/>
              </w:rPr>
              <w:br/>
              <w:t>*İKC Lisansüstü Sınav Yönetmeliği</w:t>
            </w:r>
            <w:r w:rsidRPr="00B077DF">
              <w:rPr>
                <w:color w:val="000000"/>
                <w:szCs w:val="16"/>
              </w:rPr>
              <w:br/>
            </w:r>
            <w:r w:rsidRPr="00B077DF">
              <w:rPr>
                <w:color w:val="000000"/>
                <w:szCs w:val="16"/>
              </w:rPr>
              <w:br/>
              <w:t>*İKC Önlisans-Lisans Yönetmeliği</w:t>
            </w:r>
            <w:r w:rsidRPr="00B077DF">
              <w:rPr>
                <w:color w:val="000000"/>
                <w:szCs w:val="16"/>
              </w:rPr>
              <w:br/>
            </w:r>
            <w:r w:rsidRPr="00B077DF">
              <w:rPr>
                <w:color w:val="000000"/>
                <w:szCs w:val="16"/>
              </w:rPr>
              <w:br/>
            </w: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DA1D86" w:rsidTr="009C55F8">
        <w:trPr>
          <w:trHeight w:val="2569"/>
        </w:trPr>
        <w:tc>
          <w:tcPr>
            <w:tcW w:w="1555" w:type="dxa"/>
            <w:shd w:val="clear" w:color="auto" w:fill="FFFFFF"/>
            <w:vAlign w:val="center"/>
          </w:tcPr>
          <w:p w:rsidR="00DA1D86" w:rsidRPr="000E71AF" w:rsidRDefault="000E71AF" w:rsidP="00DA1D86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Birim Personeli</w:t>
            </w:r>
          </w:p>
        </w:tc>
        <w:tc>
          <w:tcPr>
            <w:tcW w:w="5528" w:type="dxa"/>
            <w:shd w:val="clear" w:color="000000" w:fill="FFFFFF"/>
            <w:noWrap/>
            <w:vAlign w:val="center"/>
          </w:tcPr>
          <w:p w:rsidR="00DA1D86" w:rsidRPr="00EE7827" w:rsidRDefault="00F0657E" w:rsidP="00DA1D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42FE05CB">
                <v:rect id="_x0000_s1028" style="position:absolute;margin-left:48.5pt;margin-top:11.9pt;width:172pt;height:35.75pt;z-index:251663360;mso-position-horizontal-relative:text;mso-position-vertical-relative:text">
                  <v:textbox style="mso-next-textbox:#_x0000_s1028">
                    <w:txbxContent>
                      <w:p w:rsidR="00DA1D86" w:rsidRDefault="00DA1D86" w:rsidP="00AB5F75">
                        <w:pPr>
                          <w:jc w:val="center"/>
                        </w:pPr>
                        <w:r>
                          <w:t>Ders tanıtım formlarının hazırlanması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4211E153">
                <v:shape id="_x0000_s1029" type="#_x0000_t32" style="position:absolute;margin-left:138.95pt;margin-top:47.9pt;width:0;height:50.95pt;z-index:251662336;mso-position-horizontal-relative:text;mso-position-vertical-relative:text" o:connectortype="straight">
                  <v:stroke endarrow="block"/>
                </v:shape>
              </w:pict>
            </w:r>
            <w:r w:rsidR="00DA1D86" w:rsidRPr="00EE78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Programa eklenecek ders varsa dersin öğrenme çıktılarının yer aldığı ders tanıtım formları, değişiklik varsa ayrıntılı gerekçeler oluşturulur.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*İKC Ders Tanıtım Formu</w:t>
            </w:r>
          </w:p>
        </w:tc>
      </w:tr>
      <w:tr w:rsidR="00DA1D86" w:rsidTr="009C55F8">
        <w:trPr>
          <w:trHeight w:val="3109"/>
        </w:trPr>
        <w:tc>
          <w:tcPr>
            <w:tcW w:w="1555" w:type="dxa"/>
            <w:shd w:val="clear" w:color="auto" w:fill="FFFFFF"/>
            <w:vAlign w:val="center"/>
          </w:tcPr>
          <w:p w:rsidR="00DA1D86" w:rsidRPr="000E71AF" w:rsidRDefault="000E71AF" w:rsidP="00DA1D86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lastRenderedPageBreak/>
              <w:t xml:space="preserve">Uygulama </w:t>
            </w:r>
          </w:p>
          <w:p w:rsidR="000E71AF" w:rsidRPr="000E71AF" w:rsidRDefault="000E71AF" w:rsidP="00DA1D86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Akademik Birim Kurulu</w:t>
            </w:r>
          </w:p>
        </w:tc>
        <w:tc>
          <w:tcPr>
            <w:tcW w:w="5528" w:type="dxa"/>
            <w:shd w:val="clear" w:color="000000" w:fill="FFFFFF"/>
            <w:noWrap/>
            <w:vAlign w:val="center"/>
          </w:tcPr>
          <w:p w:rsidR="00DA1D86" w:rsidRPr="00EE7827" w:rsidRDefault="00F0657E" w:rsidP="00DA1D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361ED93E">
                <v:shape id="_x0000_s1031" type="#_x0000_t32" style="position:absolute;margin-left:130.4pt;margin-top:93.15pt;width:.05pt;height:57.95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5880FB29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4" style="position:absolute;margin-left:29.55pt;margin-top:1.2pt;width:202.2pt;height:91.8pt;z-index:251666432;mso-position-horizontal-relative:text;mso-position-vertical-relative:text">
                  <v:textbox style="mso-next-textbox:#_x0000_s1030">
                    <w:txbxContent>
                      <w:p w:rsidR="00DA1D86" w:rsidRDefault="00DA1D86" w:rsidP="00B077DF">
                        <w:pPr>
                          <w:jc w:val="center"/>
                        </w:pPr>
                        <w:r>
                          <w:t>Değişiklerin ilgili Kurulda görüşülmesi</w:t>
                        </w:r>
                      </w:p>
                    </w:txbxContent>
                  </v:textbox>
                </v:shape>
              </w:pict>
            </w:r>
            <w:r w:rsidR="00DA1D86" w:rsidRPr="00EE78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İlgili Birim Kurulunda değişiklikler görüşülür.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*İKC Lisansüstü Sınav Yönetmeliği</w:t>
            </w:r>
            <w:r w:rsidRPr="00B077DF">
              <w:rPr>
                <w:color w:val="000000"/>
                <w:szCs w:val="16"/>
              </w:rPr>
              <w:br/>
            </w:r>
            <w:r w:rsidRPr="00B077DF">
              <w:rPr>
                <w:color w:val="000000"/>
                <w:szCs w:val="16"/>
              </w:rPr>
              <w:br/>
              <w:t>*İKC Önlisans-Lisans Yönetmeliği</w:t>
            </w:r>
          </w:p>
        </w:tc>
      </w:tr>
      <w:tr w:rsidR="00DA1D86" w:rsidTr="009C55F8">
        <w:trPr>
          <w:trHeight w:val="3105"/>
        </w:trPr>
        <w:tc>
          <w:tcPr>
            <w:tcW w:w="1555" w:type="dxa"/>
            <w:shd w:val="clear" w:color="auto" w:fill="FFFFFF"/>
            <w:vAlign w:val="center"/>
          </w:tcPr>
          <w:p w:rsidR="000E71AF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 xml:space="preserve">Uygulama </w:t>
            </w:r>
          </w:p>
          <w:p w:rsidR="00DA1D86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Birim Personeli</w:t>
            </w:r>
          </w:p>
        </w:tc>
        <w:tc>
          <w:tcPr>
            <w:tcW w:w="5528" w:type="dxa"/>
            <w:shd w:val="clear" w:color="000000" w:fill="FFFFFF"/>
            <w:noWrap/>
            <w:vAlign w:val="center"/>
          </w:tcPr>
          <w:p w:rsidR="00DA1D86" w:rsidRPr="00EE7827" w:rsidRDefault="00F0657E" w:rsidP="00DA1D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55507C93">
                <v:shape id="_x0000_s1033" type="#_x0000_t32" style="position:absolute;margin-left:132.65pt;margin-top:45.8pt;width:.05pt;height:57.95pt;flip:x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0BC7F82F">
                <v:rect id="_x0000_s1032" style="position:absolute;margin-left:47.4pt;margin-top:8.2pt;width:172pt;height:35.75pt;z-index:251669504;mso-position-horizontal-relative:text;mso-position-vertical-relative:text">
                  <v:textbox style="mso-next-textbox:#_x0000_s1032">
                    <w:txbxContent>
                      <w:p w:rsidR="00DA1D86" w:rsidRDefault="00DA1D86" w:rsidP="00AB5F75">
                        <w:pPr>
                          <w:jc w:val="center"/>
                        </w:pPr>
                        <w:r>
                          <w:t>Değişiklik önerisinin Rektörlüğe gönderilmesi</w:t>
                        </w:r>
                      </w:p>
                    </w:txbxContent>
                  </v:textbox>
                </v:rect>
              </w:pict>
            </w:r>
            <w:r w:rsidR="00DA1D86" w:rsidRPr="00EE78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İlgili Birim tarafından kabul edilen dersler Üniversite Bilgi Yönetim Sistemine (ÜBYS) eklenir ve tüm önerilerin yer aldığı bir tablo ile Rektörlük Makamına sunulur.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*İKC-UBS Öğrenci Otomasyon Sistemi</w:t>
            </w:r>
            <w:r w:rsidRPr="00B077DF">
              <w:rPr>
                <w:color w:val="000000"/>
                <w:szCs w:val="16"/>
              </w:rPr>
              <w:br/>
            </w:r>
            <w:r w:rsidRPr="00B077DF">
              <w:rPr>
                <w:color w:val="000000"/>
                <w:szCs w:val="16"/>
              </w:rPr>
              <w:br/>
            </w: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DA1D86" w:rsidTr="009C55F8">
        <w:trPr>
          <w:trHeight w:val="6086"/>
        </w:trPr>
        <w:tc>
          <w:tcPr>
            <w:tcW w:w="1555" w:type="dxa"/>
            <w:shd w:val="clear" w:color="auto" w:fill="FFFFFF"/>
            <w:vAlign w:val="center"/>
          </w:tcPr>
          <w:p w:rsidR="000E71AF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lastRenderedPageBreak/>
              <w:t xml:space="preserve">Uygulama </w:t>
            </w:r>
          </w:p>
          <w:p w:rsidR="00DA1D86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A1D86" w:rsidRPr="00EE7827" w:rsidRDefault="00F0657E" w:rsidP="00DA1D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4A0B6B9F">
                <v:shape id="_x0000_s1039" type="#_x0000_t32" style="position:absolute;margin-left:65.7pt;margin-top:79.5pt;width:1.5pt;height:122.8pt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332C98F7">
                <v:shape id="_x0000_s1038" type="#_x0000_t32" style="position:absolute;margin-left:158.35pt;margin-top:86.7pt;width:.75pt;height:51.05pt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50F50C47">
                <v:roundrect id="_x0000_s1037" style="position:absolute;margin-left:91.15pt;margin-top:137.45pt;width:144.5pt;height:49.45pt;z-index:251658239;mso-position-horizontal-relative:text;mso-position-vertical-relative:text" arcsize="10923f">
                  <v:textbox style="mso-next-textbox:#_x0000_s1037">
                    <w:txbxContent>
                      <w:p w:rsidR="00DA1D86" w:rsidRPr="00DB1138" w:rsidRDefault="00DA1D86" w:rsidP="00AB5F75">
                        <w:pPr>
                          <w:jc w:val="center"/>
                        </w:pPr>
                        <w:r>
                          <w:t>İlgili birimden eksikliklerin giderilmesi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63E4E3BF">
                <v:roundrect id="_x0000_s1036" style="position:absolute;margin-left:171.65pt;margin-top:92.3pt;width:48.7pt;height:28.65pt;z-index:251674624;mso-position-horizontal-relative:text;mso-position-vertical-relative:text" arcsize="10923f">
                  <v:textbox style="mso-next-textbox:#_x0000_s1036">
                    <w:txbxContent>
                      <w:p w:rsidR="00DA1D86" w:rsidRPr="00DB1138" w:rsidRDefault="00DA1D86" w:rsidP="00DB1138">
                        <w:r>
                          <w:t>Hayır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5F01FC10">
                <v:roundrect id="_x0000_s1035" style="position:absolute;margin-left:14.35pt;margin-top:92.3pt;width:43.8pt;height:28.65pt;z-index:251675648;mso-position-horizontal-relative:text;mso-position-vertical-relative:text" arcsize="10923f">
                  <v:textbox style="mso-next-textbox:#_x0000_s1035">
                    <w:txbxContent>
                      <w:p w:rsidR="00DA1D86" w:rsidRPr="00DB1138" w:rsidRDefault="00DA1D86" w:rsidP="005A363F">
                        <w:r>
                          <w:t>Evet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6A2FDE4E">
                <v:shape id="_x0000_s1034" type="#_x0000_t4" style="position:absolute;margin-left:2.2pt;margin-top:6pt;width:239.05pt;height:95.65pt;z-index:251676672;mso-position-horizontal-relative:text;mso-position-vertical-relative:text">
                  <v:textbox style="mso-next-textbox:#_x0000_s1034">
                    <w:txbxContent>
                      <w:p w:rsidR="00DA1D86" w:rsidRDefault="00DA1D86">
                        <w:r>
                          <w:t>Değişiklik önerisinde önceki aşamalar tamamlanmış mı ?</w:t>
                        </w:r>
                      </w:p>
                    </w:txbxContent>
                  </v:textbox>
                </v:shape>
              </w:pict>
            </w:r>
            <w:r w:rsidR="00DA1D86" w:rsidRPr="00EE78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Öğrenci İşleri Daire Başkanlığı teklifi şekil yönünden inceleyip herhangi bir eksikliğin olup olmadığını inceler.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*İKC Lisansüstü Sınav Yönetmeliği</w:t>
            </w:r>
            <w:r w:rsidRPr="00B077DF">
              <w:rPr>
                <w:color w:val="000000"/>
                <w:szCs w:val="16"/>
              </w:rPr>
              <w:br/>
            </w:r>
            <w:r w:rsidRPr="00B077DF">
              <w:rPr>
                <w:color w:val="000000"/>
                <w:szCs w:val="16"/>
              </w:rPr>
              <w:br/>
              <w:t>*İKC Önlisans-Lisans Yönetmeliği</w:t>
            </w:r>
          </w:p>
        </w:tc>
      </w:tr>
      <w:tr w:rsidR="00DA1D86" w:rsidTr="009C55F8">
        <w:trPr>
          <w:trHeight w:val="1833"/>
        </w:trPr>
        <w:tc>
          <w:tcPr>
            <w:tcW w:w="1555" w:type="dxa"/>
            <w:shd w:val="clear" w:color="auto" w:fill="FFFFFF"/>
            <w:vAlign w:val="center"/>
          </w:tcPr>
          <w:p w:rsidR="000E71AF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lastRenderedPageBreak/>
              <w:t xml:space="preserve">Uygulama </w:t>
            </w:r>
          </w:p>
          <w:p w:rsidR="00DA1D86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A1D86" w:rsidRPr="00EE7827" w:rsidRDefault="00F0657E" w:rsidP="00DA1D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4866CDCE">
                <v:rect id="_x0000_s1041" style="position:absolute;margin-left:49pt;margin-top:3.8pt;width:172pt;height:66.7pt;z-index:251657214;mso-position-horizontal-relative:text;mso-position-vertical-relative:text">
                  <v:textbox style="mso-next-textbox:#_x0000_s1041">
                    <w:txbxContent>
                      <w:p w:rsidR="00DA1D86" w:rsidRDefault="00DA1D86" w:rsidP="00AB5F75">
                        <w:pPr>
                          <w:jc w:val="center"/>
                        </w:pPr>
                        <w:r>
                          <w:t>Değişiklik önerisinin Senatoya sunulması</w:t>
                        </w:r>
                      </w:p>
                    </w:txbxContent>
                  </v:textbox>
                </v:rect>
              </w:pict>
            </w:r>
            <w:r w:rsidR="00DA1D86" w:rsidRPr="00EE78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Öğrenci İşleri Daire Başkanlığı tarafından değişiklik önerisi Üniversite Senatosuna sunulur.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br/>
            </w:r>
            <w:r w:rsidRPr="00B077DF">
              <w:rPr>
                <w:color w:val="000000"/>
                <w:szCs w:val="16"/>
              </w:rPr>
              <w:br/>
            </w: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DA1D86" w:rsidTr="009C55F8">
        <w:trPr>
          <w:trHeight w:val="2960"/>
        </w:trPr>
        <w:tc>
          <w:tcPr>
            <w:tcW w:w="1555" w:type="dxa"/>
            <w:shd w:val="clear" w:color="auto" w:fill="FFFFFF"/>
            <w:vAlign w:val="center"/>
          </w:tcPr>
          <w:p w:rsidR="00DA1D86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Senato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A1D86" w:rsidRPr="00EE7827" w:rsidRDefault="00F0657E" w:rsidP="00DA1D8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pict w14:anchorId="3880EC24">
                <v:shape id="_x0000_s1042" type="#_x0000_t4" style="position:absolute;margin-left:41.65pt;margin-top:7.6pt;width:182.6pt;height:120.3pt;z-index:251678720;mso-position-horizontal-relative:text;mso-position-vertical-relative:text">
                  <v:textbox style="mso-next-textbox:#_x0000_s1042">
                    <w:txbxContent>
                      <w:p w:rsidR="00DA1D86" w:rsidRDefault="00DA1D86" w:rsidP="00A80CC3">
                        <w:pPr>
                          <w:jc w:val="center"/>
                        </w:pPr>
                        <w:r>
                          <w:t>Eğitim-Öğretim Programının Senatoda görüşülmesi</w:t>
                        </w:r>
                      </w:p>
                    </w:txbxContent>
                  </v:textbox>
                </v:shape>
              </w:pict>
            </w:r>
          </w:p>
          <w:p w:rsidR="00DA1D86" w:rsidRPr="00EE7827" w:rsidRDefault="00F0657E" w:rsidP="00DA1D8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44EFF2E6">
                <v:shape id="_x0000_s1043" type="#_x0000_t32" style="position:absolute;margin-left:133.2pt;margin-top:115.3pt;width:0;height:13.8pt;z-index:251679744" o:connectortype="straight">
                  <v:stroke endarrow="block"/>
                </v:shape>
              </w:pic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Senato gerekli görürse konunun Eğitim Komisyonunda da görüşülmesini ister. Gerekli görmediği durumlarda ise değişiklikleri belirler.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*İKC Lisansüstü Sınav Yönetmeliği</w:t>
            </w:r>
            <w:r w:rsidRPr="00B077DF">
              <w:rPr>
                <w:color w:val="000000"/>
                <w:szCs w:val="16"/>
              </w:rPr>
              <w:br/>
            </w:r>
            <w:r w:rsidRPr="00B077DF">
              <w:rPr>
                <w:color w:val="000000"/>
                <w:szCs w:val="16"/>
              </w:rPr>
              <w:br/>
              <w:t>*İKC Önlisans-Lisans Yönetmeliği</w:t>
            </w:r>
          </w:p>
        </w:tc>
      </w:tr>
      <w:tr w:rsidR="00DA1D86" w:rsidTr="009C55F8">
        <w:trPr>
          <w:trHeight w:val="2258"/>
        </w:trPr>
        <w:tc>
          <w:tcPr>
            <w:tcW w:w="1555" w:type="dxa"/>
            <w:shd w:val="clear" w:color="auto" w:fill="FFFFFF"/>
            <w:vAlign w:val="center"/>
          </w:tcPr>
          <w:p w:rsidR="000E71AF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 xml:space="preserve">Uygulama </w:t>
            </w:r>
          </w:p>
          <w:p w:rsidR="00DA1D86" w:rsidRPr="000E71AF" w:rsidRDefault="000E71AF" w:rsidP="000E71AF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A1D86" w:rsidRPr="00EE7827" w:rsidRDefault="00F0657E" w:rsidP="00DA1D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C7D5F0D">
                <v:shape id="_x0000_s1045" type="#_x0000_t32" style="position:absolute;margin-left:131.4pt;margin-top:74.55pt;width:.1pt;height:36.45pt;z-index:2516817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60B44645">
                <v:rect id="_x0000_s1044" style="position:absolute;margin-left:46pt;margin-top:18pt;width:172pt;height:53.55pt;z-index:251682816;mso-position-horizontal-relative:text;mso-position-vertical-relative:text">
                  <v:textbox style="mso-next-textbox:#_x0000_s1044">
                    <w:txbxContent>
                      <w:p w:rsidR="00DA1D86" w:rsidRDefault="00DA1D86" w:rsidP="00A80CC3">
                        <w:pPr>
                          <w:jc w:val="center"/>
                        </w:pPr>
                        <w:r>
                          <w:t>Değişikliklerin Öğrenci Otomasyon Sisteminde onaylanması</w:t>
                        </w:r>
                      </w:p>
                    </w:txbxContent>
                  </v:textbox>
                </v:rect>
              </w:pict>
            </w:r>
            <w:r w:rsidR="00DA1D86" w:rsidRPr="00EE78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ÖİDB Senatonun kabul ettiği dersleri ÜBYS üzerinden onaylar ve öğretim planlarını oluşturur.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*İKC-UBS Öğrenci Otomasyon Sistemi</w:t>
            </w:r>
          </w:p>
        </w:tc>
      </w:tr>
      <w:tr w:rsidR="00DA1D86" w:rsidTr="009C55F8">
        <w:trPr>
          <w:trHeight w:val="2125"/>
        </w:trPr>
        <w:tc>
          <w:tcPr>
            <w:tcW w:w="1555" w:type="dxa"/>
            <w:shd w:val="clear" w:color="auto" w:fill="FFFFFF"/>
            <w:vAlign w:val="center"/>
          </w:tcPr>
          <w:p w:rsidR="00DA1D86" w:rsidRPr="000E71AF" w:rsidRDefault="000E71AF" w:rsidP="00DA1D86">
            <w:pPr>
              <w:jc w:val="center"/>
              <w:rPr>
                <w:color w:val="000000"/>
              </w:rPr>
            </w:pPr>
            <w:r w:rsidRPr="000E71AF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A1D86" w:rsidRPr="00EE7827" w:rsidRDefault="00DA1D86" w:rsidP="00DA1D86">
            <w:pPr>
              <w:rPr>
                <w:color w:val="000000"/>
                <w:sz w:val="16"/>
                <w:szCs w:val="16"/>
              </w:rPr>
            </w:pPr>
            <w:r w:rsidRPr="00B077DF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528" w:type="dxa"/>
            <w:shd w:val="clear" w:color="000000" w:fill="FFFFFF"/>
            <w:vAlign w:val="center"/>
          </w:tcPr>
          <w:p w:rsidR="00DA1D86" w:rsidRPr="00EE7827" w:rsidRDefault="00F0657E" w:rsidP="00DA1D86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AC0195E">
                <v:roundrect id="_x0000_s1046" style="position:absolute;margin-left:24.8pt;margin-top:-2.35pt;width:217.85pt;height:44.7pt;z-index:251684864;mso-position-horizontal-relative:text;mso-position-vertical-relative:text" arcsize="10923f">
                  <v:textbox style="mso-next-textbox:#_x0000_s1046">
                    <w:txbxContent>
                      <w:p w:rsidR="00DA1D86" w:rsidRPr="005A363F" w:rsidRDefault="00DA1D86" w:rsidP="00A80CC3">
                        <w:pPr>
                          <w:jc w:val="center"/>
                          <w:rPr>
                            <w:u w:val="single"/>
                          </w:rPr>
                        </w:pPr>
                        <w:r>
                          <w:t>Senato Kararı İlgili birime gönderilir, işlem sonlandırılır.</w:t>
                        </w:r>
                      </w:p>
                    </w:txbxContent>
                  </v:textbox>
                </v:roundrect>
              </w:pict>
            </w:r>
            <w:r w:rsidR="00DA1D86" w:rsidRPr="00EE782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 w:rsidRPr="00B077DF">
              <w:rPr>
                <w:color w:val="000000"/>
                <w:szCs w:val="16"/>
              </w:rPr>
              <w:t>Senato Kararı bir üst yazı ile İlgili Birime gönderilir.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DA1D86" w:rsidRPr="00B077DF" w:rsidRDefault="00DA1D86" w:rsidP="00DA1D86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7E" w:rsidRDefault="00F0657E">
      <w:r>
        <w:separator/>
      </w:r>
    </w:p>
  </w:endnote>
  <w:endnote w:type="continuationSeparator" w:id="0">
    <w:p w:rsidR="00F0657E" w:rsidRDefault="00F0657E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EC8" w:rsidRDefault="00B67E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F0657E"/>
  <w:p w:rsidR="00164C17" w:rsidRDefault="00F0657E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</w:t>
    </w:r>
    <w:r>
      <w:rPr>
        <w:b/>
        <w:color w:val="A33333"/>
        <w:sz w:val="20"/>
      </w:rPr>
      <w:t>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EC8" w:rsidRDefault="00B67E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7E" w:rsidRDefault="00F0657E">
      <w:r>
        <w:separator/>
      </w:r>
    </w:p>
  </w:footnote>
  <w:footnote w:type="continuationSeparator" w:id="0">
    <w:p w:rsidR="00F0657E" w:rsidRDefault="00F0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EC8" w:rsidRDefault="00B67E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EĞİTİM-ÖĞRETİM PROGRAMI DEĞİŞİKLİĞİ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İA/OIDB/08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67EC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67EC8"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EC8" w:rsidRDefault="00B67E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E71AF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71BC"/>
    <w:rsid w:val="003B6368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07947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5F8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7EC8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6295"/>
    <w:rsid w:val="00DA1D86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657E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0DF2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463"/>
    <w:rsid w:val="00FB0BDF"/>
    <w:rsid w:val="00FC6ECE"/>
    <w:rsid w:val="00FD3D11"/>
    <w:rsid w:val="00FD50D2"/>
    <w:rsid w:val="00FD66EB"/>
    <w:rsid w:val="00FE0DC0"/>
    <w:rsid w:val="00FF4FD4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8"/>
        <o:r id="V:Rule6" type="connector" idref="#_x0000_s1039"/>
        <o:r id="V:Rule7" type="connector" idref="#_x0000_s1043"/>
        <o:r id="V:Rule8" type="connector" idref="#_x0000_s1045"/>
      </o:rules>
    </o:shapelayout>
  </w:shapeDefaults>
  <w:decimalSymbol w:val=","/>
  <w:listSeparator w:val=";"/>
  <w15:chartTrackingRefBased/>
  <w15:docId w15:val="{7A9C3E59-8DD8-4A7A-A6BA-B6674944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67F2-2C41-4B9E-BC6F-8F1D348B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2022-10-04T11:39:00Z</dcterms:created>
  <dcterms:modified xsi:type="dcterms:W3CDTF">2022-10-04T11:39:00Z</dcterms:modified>
</cp:coreProperties>
</file>