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926" w:rsidRPr="00F73CB5" w:rsidRDefault="007A2926" w:rsidP="001B4140">
      <w:pPr>
        <w:rPr>
          <w:sz w:val="8"/>
        </w:rPr>
      </w:pPr>
    </w:p>
    <w:tbl>
      <w:tblPr>
        <w:tblpPr w:leftFromText="141" w:rightFromText="141" w:vertAnchor="text" w:tblpXSpec="center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984"/>
        <w:gridCol w:w="4820"/>
        <w:gridCol w:w="4394"/>
        <w:gridCol w:w="2415"/>
      </w:tblGrid>
      <w:tr w:rsidR="009B2773" w:rsidTr="000E05AC">
        <w:trPr>
          <w:trHeight w:val="315"/>
        </w:trPr>
        <w:tc>
          <w:tcPr>
            <w:tcW w:w="1555" w:type="dxa"/>
            <w:shd w:val="clear" w:color="auto" w:fill="C00000"/>
            <w:vAlign w:val="center"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RDefault="00797AE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984" w:type="dxa"/>
            <w:shd w:val="clear" w:color="auto" w:fill="C00000"/>
            <w:vAlign w:val="center"/>
            <w:hideMark/>
          </w:tcPr>
          <w:p w:rsidR="009B2773" w:rsidRDefault="00797AE3" w:rsidP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4820" w:type="dxa"/>
            <w:shd w:val="clear" w:color="auto" w:fill="C00000"/>
            <w:vAlign w:val="center"/>
            <w:hideMark/>
          </w:tcPr>
          <w:p w:rsidR="009B2773" w:rsidRPr="00797AE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4394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2415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2E623C" w:rsidTr="000E05AC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2E623C" w:rsidRPr="00374894" w:rsidRDefault="00374894" w:rsidP="002E623C">
            <w:pPr>
              <w:jc w:val="center"/>
              <w:rPr>
                <w:color w:val="000000"/>
              </w:rPr>
            </w:pPr>
            <w:r w:rsidRPr="00374894">
              <w:rPr>
                <w:color w:val="000000"/>
              </w:rPr>
              <w:t>Planlama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E623C" w:rsidRPr="0005158F" w:rsidRDefault="002E623C" w:rsidP="002E623C">
            <w:pPr>
              <w:rPr>
                <w:color w:val="000000"/>
                <w:sz w:val="16"/>
                <w:szCs w:val="16"/>
              </w:rPr>
            </w:pPr>
            <w:r w:rsidRPr="00426DF0">
              <w:rPr>
                <w:color w:val="000000"/>
                <w:szCs w:val="16"/>
              </w:rPr>
              <w:t>KYK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:rsidR="002E623C" w:rsidRPr="0005158F" w:rsidRDefault="005D4924" w:rsidP="002E623C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pict w14:anchorId="1BA8D927">
                <v:roundrect id="_x0000_s1026" style="position:absolute;margin-left:16.65pt;margin-top:11.05pt;width:203.9pt;height:53.7pt;z-index:251660288;mso-position-horizontal-relative:text;mso-position-vertical-relative:text" arcsize="10923f">
                  <v:textbox style="mso-next-textbox:#_x0000_s1026">
                    <w:txbxContent>
                      <w:p w:rsidR="002E623C" w:rsidRDefault="002E623C" w:rsidP="00426DF0">
                        <w:pPr>
                          <w:jc w:val="center"/>
                        </w:pPr>
                        <w:r>
                          <w:t>Üniversitelere burs kontenjanlarının ayrılması</w:t>
                        </w:r>
                      </w:p>
                    </w:txbxContent>
                  </v:textbox>
                </v:roundrect>
              </w:pict>
            </w:r>
          </w:p>
          <w:p w:rsidR="002E623C" w:rsidRPr="0005158F" w:rsidRDefault="005D4924" w:rsidP="002E623C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pict w14:anchorId="7491E270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122.5pt;margin-top:52.95pt;width:0;height:44.5pt;z-index:251659264" o:connectortype="straight">
                  <v:stroke endarrow="block"/>
                </v:shape>
              </w:pict>
            </w:r>
          </w:p>
        </w:tc>
        <w:tc>
          <w:tcPr>
            <w:tcW w:w="4394" w:type="dxa"/>
            <w:shd w:val="clear" w:color="000000" w:fill="FFFFFF"/>
            <w:vAlign w:val="center"/>
          </w:tcPr>
          <w:p w:rsidR="002E623C" w:rsidRPr="0005158F" w:rsidRDefault="002E623C" w:rsidP="002E623C">
            <w:pPr>
              <w:rPr>
                <w:color w:val="000000"/>
                <w:sz w:val="16"/>
                <w:szCs w:val="16"/>
              </w:rPr>
            </w:pPr>
            <w:r w:rsidRPr="00426DF0">
              <w:rPr>
                <w:color w:val="000000"/>
                <w:szCs w:val="16"/>
              </w:rPr>
              <w:t>Yüksek Öğrenim Kredi ve Yurtlar Kurumu Genel Müdürlüğü (KYK) tarafından üniversitelere ilgili yıldaki toplam öğrenci kontenjanının % 10'u oranında burs kontenjanı ayrılır.</w:t>
            </w:r>
          </w:p>
        </w:tc>
        <w:tc>
          <w:tcPr>
            <w:tcW w:w="2415" w:type="dxa"/>
            <w:shd w:val="clear" w:color="000000" w:fill="FFFFFF"/>
            <w:vAlign w:val="center"/>
          </w:tcPr>
          <w:p w:rsidR="002E623C" w:rsidRPr="0005158F" w:rsidRDefault="002E623C" w:rsidP="002E623C">
            <w:pPr>
              <w:rPr>
                <w:sz w:val="16"/>
                <w:szCs w:val="16"/>
              </w:rPr>
            </w:pPr>
            <w:r w:rsidRPr="00426DF0">
              <w:rPr>
                <w:szCs w:val="16"/>
              </w:rPr>
              <w:t>*KYK Burs-Kredi Yönetmeliği</w:t>
            </w:r>
          </w:p>
        </w:tc>
      </w:tr>
      <w:tr w:rsidR="002E623C" w:rsidTr="000E05AC">
        <w:trPr>
          <w:trHeight w:val="1987"/>
        </w:trPr>
        <w:tc>
          <w:tcPr>
            <w:tcW w:w="1555" w:type="dxa"/>
            <w:shd w:val="clear" w:color="auto" w:fill="FFFFFF"/>
            <w:vAlign w:val="center"/>
          </w:tcPr>
          <w:p w:rsidR="002E623C" w:rsidRPr="00374894" w:rsidRDefault="00374894" w:rsidP="002E623C">
            <w:pPr>
              <w:jc w:val="center"/>
              <w:rPr>
                <w:color w:val="000000"/>
              </w:rPr>
            </w:pPr>
            <w:r w:rsidRPr="00374894">
              <w:rPr>
                <w:color w:val="000000"/>
              </w:rPr>
              <w:t>Uygulama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E623C" w:rsidRPr="0005158F" w:rsidRDefault="002E623C" w:rsidP="002E623C">
            <w:pPr>
              <w:rPr>
                <w:color w:val="000000"/>
                <w:sz w:val="16"/>
                <w:szCs w:val="16"/>
              </w:rPr>
            </w:pPr>
            <w:r w:rsidRPr="00426DF0">
              <w:rPr>
                <w:color w:val="000000"/>
                <w:szCs w:val="16"/>
              </w:rPr>
              <w:t>ÖİDB Personeli</w:t>
            </w:r>
          </w:p>
        </w:tc>
        <w:tc>
          <w:tcPr>
            <w:tcW w:w="4820" w:type="dxa"/>
            <w:shd w:val="clear" w:color="000000" w:fill="FFFFFF"/>
            <w:noWrap/>
            <w:vAlign w:val="bottom"/>
          </w:tcPr>
          <w:p w:rsidR="002E623C" w:rsidRPr="0005158F" w:rsidRDefault="005D4924" w:rsidP="002E623C">
            <w:pPr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22"/>
                <w:szCs w:val="22"/>
              </w:rPr>
              <w:pict w14:anchorId="2253F36A">
                <v:shape id="_x0000_s1029" type="#_x0000_t32" style="position:absolute;margin-left:123.4pt;margin-top:67.65pt;width:.05pt;height:33.4pt;z-index:25166233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color w:val="000000"/>
                <w:sz w:val="16"/>
                <w:szCs w:val="16"/>
              </w:rPr>
              <w:pict w14:anchorId="09ADFDF5">
                <v:rect id="_x0000_s1028" style="position:absolute;margin-left:35.7pt;margin-top:25.2pt;width:167.9pt;height:50.6pt;z-index:251663360;mso-position-horizontal-relative:text;mso-position-vertical-relative:text">
                  <v:textbox style="mso-next-textbox:#_x0000_s1028">
                    <w:txbxContent>
                      <w:p w:rsidR="002E623C" w:rsidRDefault="002E623C" w:rsidP="00F216E6">
                        <w:pPr>
                          <w:jc w:val="center"/>
                        </w:pPr>
                        <w:r>
                          <w:t>Burs kontenjanlarının Akademik Birimlere dağıtılması</w:t>
                        </w:r>
                      </w:p>
                    </w:txbxContent>
                  </v:textbox>
                </v:rect>
              </w:pict>
            </w:r>
            <w:r w:rsidR="002E623C" w:rsidRPr="000515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:rsidR="002E623C" w:rsidRPr="0005158F" w:rsidRDefault="002E623C" w:rsidP="002E623C">
            <w:pPr>
              <w:rPr>
                <w:color w:val="000000"/>
                <w:sz w:val="16"/>
                <w:szCs w:val="16"/>
              </w:rPr>
            </w:pPr>
            <w:r w:rsidRPr="00426DF0">
              <w:rPr>
                <w:color w:val="000000"/>
                <w:szCs w:val="16"/>
              </w:rPr>
              <w:t>Rektörlük tarafından burs kontenjanları akademik birimlere paylaştırılır.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2E623C" w:rsidRDefault="002E623C" w:rsidP="002E623C">
            <w:pPr>
              <w:rPr>
                <w:sz w:val="20"/>
                <w:szCs w:val="20"/>
              </w:rPr>
            </w:pPr>
          </w:p>
        </w:tc>
      </w:tr>
      <w:tr w:rsidR="002E623C" w:rsidTr="000E05AC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2E623C" w:rsidRPr="00374894" w:rsidRDefault="00374894" w:rsidP="002E623C">
            <w:pPr>
              <w:jc w:val="center"/>
              <w:rPr>
                <w:color w:val="000000"/>
              </w:rPr>
            </w:pPr>
            <w:r w:rsidRPr="00374894">
              <w:rPr>
                <w:color w:val="000000"/>
              </w:rPr>
              <w:t>Uygulama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E623C" w:rsidRPr="00426DF0" w:rsidRDefault="002E623C" w:rsidP="002E623C">
            <w:pPr>
              <w:rPr>
                <w:color w:val="000000"/>
                <w:szCs w:val="16"/>
              </w:rPr>
            </w:pPr>
            <w:r w:rsidRPr="00426DF0">
              <w:rPr>
                <w:color w:val="000000"/>
                <w:szCs w:val="16"/>
              </w:rPr>
              <w:t>ÖİDB Personeli</w:t>
            </w:r>
          </w:p>
        </w:tc>
        <w:tc>
          <w:tcPr>
            <w:tcW w:w="4820" w:type="dxa"/>
            <w:shd w:val="clear" w:color="000000" w:fill="FFFFFF"/>
            <w:noWrap/>
            <w:vAlign w:val="bottom"/>
          </w:tcPr>
          <w:p w:rsidR="002E623C" w:rsidRPr="0005158F" w:rsidRDefault="005D4924" w:rsidP="002E623C">
            <w:pPr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pict w14:anchorId="25027ACD">
                <v:rect id="_x0000_s1030" style="position:absolute;margin-left:36.15pt;margin-top:-54.85pt;width:167.9pt;height:50.6pt;z-index:251666432;mso-position-horizontal-relative:text;mso-position-vertical-relative:text">
                  <v:textbox style="mso-next-textbox:#_x0000_s1030">
                    <w:txbxContent>
                      <w:p w:rsidR="002E623C" w:rsidRDefault="002E623C" w:rsidP="00F216E6">
                        <w:pPr>
                          <w:jc w:val="center"/>
                        </w:pPr>
                        <w:r>
                          <w:t>Akademik Birimlerden burs alması önerilen öğrenci bilgilerinin istenmesi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394" w:type="dxa"/>
            <w:shd w:val="clear" w:color="000000" w:fill="FFFFFF"/>
            <w:vAlign w:val="center"/>
          </w:tcPr>
          <w:p w:rsidR="002E623C" w:rsidRPr="00426DF0" w:rsidRDefault="002E623C" w:rsidP="002E623C">
            <w:pPr>
              <w:rPr>
                <w:color w:val="000000"/>
                <w:szCs w:val="16"/>
              </w:rPr>
            </w:pPr>
            <w:r w:rsidRPr="00426DF0">
              <w:rPr>
                <w:color w:val="000000"/>
                <w:szCs w:val="16"/>
              </w:rPr>
              <w:t>Akademik birimlerden ayrılan kontenjan kadar asil ve kontenjanın yarısı kadar yedek olmak üzere burs almaya uygun öğrenci bilgileri istenir.</w:t>
            </w:r>
          </w:p>
        </w:tc>
        <w:tc>
          <w:tcPr>
            <w:tcW w:w="2415" w:type="dxa"/>
            <w:shd w:val="clear" w:color="000000" w:fill="FFFFFF"/>
            <w:vAlign w:val="center"/>
          </w:tcPr>
          <w:p w:rsidR="002E623C" w:rsidRPr="00426DF0" w:rsidRDefault="002E623C" w:rsidP="002E623C">
            <w:pPr>
              <w:rPr>
                <w:szCs w:val="16"/>
              </w:rPr>
            </w:pPr>
            <w:r>
              <w:rPr>
                <w:color w:val="000000"/>
                <w:szCs w:val="16"/>
              </w:rPr>
              <w:t>*İKC-UBS Elektronik Belge Yönetim Sistemi</w:t>
            </w:r>
          </w:p>
        </w:tc>
      </w:tr>
      <w:tr w:rsidR="002E623C" w:rsidTr="000E05AC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2E623C" w:rsidRPr="00374894" w:rsidRDefault="00374894" w:rsidP="002E623C">
            <w:pPr>
              <w:jc w:val="center"/>
              <w:rPr>
                <w:color w:val="000000"/>
              </w:rPr>
            </w:pPr>
            <w:r w:rsidRPr="00374894">
              <w:rPr>
                <w:color w:val="000000"/>
              </w:rPr>
              <w:t>Uygulama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E623C" w:rsidRPr="0005158F" w:rsidRDefault="002E623C" w:rsidP="002E623C">
            <w:pPr>
              <w:rPr>
                <w:color w:val="000000"/>
                <w:sz w:val="16"/>
                <w:szCs w:val="16"/>
              </w:rPr>
            </w:pPr>
            <w:r w:rsidRPr="00426DF0">
              <w:rPr>
                <w:color w:val="000000"/>
                <w:szCs w:val="16"/>
              </w:rPr>
              <w:t>Birim Personeli</w:t>
            </w:r>
          </w:p>
        </w:tc>
        <w:tc>
          <w:tcPr>
            <w:tcW w:w="4820" w:type="dxa"/>
            <w:shd w:val="clear" w:color="000000" w:fill="FFFFFF"/>
            <w:noWrap/>
            <w:vAlign w:val="bottom"/>
          </w:tcPr>
          <w:p w:rsidR="002E623C" w:rsidRPr="0005158F" w:rsidRDefault="005D4924" w:rsidP="002E623C">
            <w:pPr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pict w14:anchorId="401AA9A5">
                <v:rect id="_x0000_s1032" style="position:absolute;margin-left:36.15pt;margin-top:12.05pt;width:167.9pt;height:50.6pt;z-index:251669504;mso-position-horizontal-relative:text;mso-position-vertical-relative:text">
                  <v:textbox style="mso-next-textbox:#_x0000_s1032">
                    <w:txbxContent>
                      <w:p w:rsidR="002E623C" w:rsidRDefault="002E623C" w:rsidP="00F216E6">
                        <w:pPr>
                          <w:jc w:val="center"/>
                        </w:pPr>
                        <w:r>
                          <w:t>Burs başvurusunun Akademik Birimlerde ilan edilmesi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color w:val="000000"/>
                <w:sz w:val="16"/>
                <w:szCs w:val="16"/>
              </w:rPr>
              <w:pict w14:anchorId="0BE089FF">
                <v:shape id="_x0000_s1033" type="#_x0000_t32" style="position:absolute;margin-left:127.95pt;margin-top:60.75pt;width:0;height:13.1pt;z-index:251668480;mso-position-horizontal-relative:text;mso-position-vertical-relative:text" o:connectortype="straight">
                  <v:stroke endarrow="block"/>
                </v:shape>
              </w:pict>
            </w:r>
            <w:r w:rsidR="002E623C" w:rsidRPr="000515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:rsidR="002E623C" w:rsidRPr="0005158F" w:rsidRDefault="002E623C" w:rsidP="002E623C">
            <w:pPr>
              <w:rPr>
                <w:color w:val="000000"/>
                <w:sz w:val="16"/>
                <w:szCs w:val="16"/>
              </w:rPr>
            </w:pPr>
            <w:r w:rsidRPr="00426DF0">
              <w:rPr>
                <w:color w:val="000000"/>
                <w:szCs w:val="16"/>
              </w:rPr>
              <w:t>Akademik Birimler tüm öğrencilerini burs başvurularından haberdar ederek, başvuruları alır.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2E623C" w:rsidRPr="00A30848" w:rsidRDefault="002E623C" w:rsidP="002E623C">
            <w:pPr>
              <w:rPr>
                <w:color w:val="000000"/>
                <w:sz w:val="20"/>
                <w:szCs w:val="20"/>
              </w:rPr>
            </w:pPr>
          </w:p>
        </w:tc>
      </w:tr>
      <w:tr w:rsidR="002E623C" w:rsidTr="000E05AC">
        <w:trPr>
          <w:trHeight w:val="2047"/>
        </w:trPr>
        <w:tc>
          <w:tcPr>
            <w:tcW w:w="1555" w:type="dxa"/>
            <w:shd w:val="clear" w:color="auto" w:fill="FFFFFF"/>
            <w:vAlign w:val="center"/>
          </w:tcPr>
          <w:p w:rsidR="002E623C" w:rsidRPr="00374894" w:rsidRDefault="00374894" w:rsidP="002E623C">
            <w:pPr>
              <w:jc w:val="center"/>
              <w:rPr>
                <w:color w:val="000000"/>
              </w:rPr>
            </w:pPr>
            <w:r w:rsidRPr="00374894">
              <w:rPr>
                <w:color w:val="000000"/>
              </w:rPr>
              <w:lastRenderedPageBreak/>
              <w:t>Uygulama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E623C" w:rsidRPr="0005158F" w:rsidRDefault="002E623C" w:rsidP="002E623C">
            <w:pPr>
              <w:rPr>
                <w:color w:val="000000"/>
                <w:sz w:val="16"/>
                <w:szCs w:val="16"/>
              </w:rPr>
            </w:pPr>
            <w:r w:rsidRPr="00426DF0">
              <w:rPr>
                <w:color w:val="000000"/>
                <w:szCs w:val="16"/>
              </w:rPr>
              <w:t>Birim Personeli</w:t>
            </w:r>
          </w:p>
        </w:tc>
        <w:tc>
          <w:tcPr>
            <w:tcW w:w="4820" w:type="dxa"/>
            <w:shd w:val="clear" w:color="000000" w:fill="FFFFFF"/>
            <w:vAlign w:val="bottom"/>
          </w:tcPr>
          <w:p w:rsidR="002E623C" w:rsidRPr="0005158F" w:rsidRDefault="005D4924" w:rsidP="002E623C">
            <w:pPr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pict w14:anchorId="5FDC9338">
                <v:shape id="_x0000_s1035" type="#_x0000_t32" style="position:absolute;margin-left:121.6pt;margin-top:62.25pt;width:0;height:36.7pt;z-index:25167155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color w:val="000000"/>
                <w:sz w:val="16"/>
                <w:szCs w:val="16"/>
              </w:rPr>
              <w:pict w14:anchorId="2C08A8DB">
                <v:rect id="_x0000_s1034" style="position:absolute;margin-left:33.55pt;margin-top:12.7pt;width:167.9pt;height:50.6pt;z-index:251672576;mso-position-horizontal-relative:text;mso-position-vertical-relative:text">
                  <v:textbox style="mso-next-textbox:#_x0000_s1034">
                    <w:txbxContent>
                      <w:p w:rsidR="002E623C" w:rsidRDefault="002E623C" w:rsidP="00F216E6">
                        <w:pPr>
                          <w:jc w:val="center"/>
                        </w:pPr>
                        <w:r>
                          <w:t>Başvuruların alınarak Rektörlüğe bildirilmesi</w:t>
                        </w:r>
                      </w:p>
                    </w:txbxContent>
                  </v:textbox>
                </v:rect>
              </w:pict>
            </w:r>
            <w:r w:rsidR="002E623C" w:rsidRPr="000515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:rsidR="002E623C" w:rsidRPr="00426DF0" w:rsidRDefault="002E623C" w:rsidP="002E623C">
            <w:pPr>
              <w:rPr>
                <w:color w:val="000000"/>
                <w:szCs w:val="16"/>
              </w:rPr>
            </w:pPr>
            <w:r w:rsidRPr="00426DF0">
              <w:rPr>
                <w:color w:val="000000"/>
                <w:szCs w:val="16"/>
              </w:rPr>
              <w:t>Alınan başvurular belirlenen kontenjanlar oranında en çok ihtiyacı olan öğrenciler seçilerek üst yazı eşliğinde Rektörlüğe bildirilir.</w:t>
            </w:r>
          </w:p>
        </w:tc>
        <w:tc>
          <w:tcPr>
            <w:tcW w:w="2415" w:type="dxa"/>
            <w:shd w:val="clear" w:color="000000" w:fill="FFFFFF"/>
            <w:vAlign w:val="center"/>
          </w:tcPr>
          <w:p w:rsidR="002E623C" w:rsidRPr="00426DF0" w:rsidRDefault="002E623C" w:rsidP="002E623C">
            <w:pPr>
              <w:rPr>
                <w:szCs w:val="16"/>
              </w:rPr>
            </w:pPr>
            <w:r>
              <w:rPr>
                <w:color w:val="000000"/>
                <w:szCs w:val="16"/>
              </w:rPr>
              <w:t>*İKC-UBS Elektronik Belge Yönetim Sistemi</w:t>
            </w:r>
          </w:p>
        </w:tc>
      </w:tr>
      <w:tr w:rsidR="002E623C" w:rsidTr="000E05AC">
        <w:trPr>
          <w:trHeight w:val="1977"/>
        </w:trPr>
        <w:tc>
          <w:tcPr>
            <w:tcW w:w="1555" w:type="dxa"/>
            <w:shd w:val="clear" w:color="auto" w:fill="FFFFFF"/>
            <w:vAlign w:val="center"/>
          </w:tcPr>
          <w:p w:rsidR="002E623C" w:rsidRPr="00374894" w:rsidRDefault="00374894" w:rsidP="002E623C">
            <w:pPr>
              <w:jc w:val="center"/>
              <w:rPr>
                <w:color w:val="000000"/>
              </w:rPr>
            </w:pPr>
            <w:r w:rsidRPr="00374894">
              <w:rPr>
                <w:color w:val="000000"/>
              </w:rPr>
              <w:t>Uygulama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E623C" w:rsidRPr="0005158F" w:rsidRDefault="002E623C" w:rsidP="002E623C">
            <w:pPr>
              <w:rPr>
                <w:color w:val="000000"/>
                <w:sz w:val="16"/>
                <w:szCs w:val="16"/>
              </w:rPr>
            </w:pPr>
            <w:r w:rsidRPr="00426DF0">
              <w:rPr>
                <w:color w:val="000000"/>
                <w:szCs w:val="16"/>
              </w:rPr>
              <w:t>ÖİDB Personeli</w:t>
            </w:r>
          </w:p>
        </w:tc>
        <w:tc>
          <w:tcPr>
            <w:tcW w:w="4820" w:type="dxa"/>
            <w:shd w:val="clear" w:color="000000" w:fill="FFFFFF"/>
            <w:vAlign w:val="bottom"/>
          </w:tcPr>
          <w:p w:rsidR="002E623C" w:rsidRPr="0005158F" w:rsidRDefault="005D4924" w:rsidP="002E623C">
            <w:pPr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pict w14:anchorId="06D58807">
                <v:shape id="_x0000_s1037" type="#_x0000_t32" style="position:absolute;margin-left:123.8pt;margin-top:65.65pt;width:.2pt;height:34.6pt;z-index:25167462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color w:val="000000"/>
                <w:sz w:val="16"/>
                <w:szCs w:val="16"/>
              </w:rPr>
              <w:pict w14:anchorId="48D02B77">
                <v:rect id="_x0000_s1036" style="position:absolute;margin-left:35pt;margin-top:14.1pt;width:167.9pt;height:50.6pt;z-index:251675648;mso-position-horizontal-relative:text;mso-position-vertical-relative:text">
                  <v:textbox style="mso-next-textbox:#_x0000_s1036">
                    <w:txbxContent>
                      <w:p w:rsidR="002E623C" w:rsidRDefault="002E623C" w:rsidP="00F216E6">
                        <w:pPr>
                          <w:jc w:val="center"/>
                        </w:pPr>
                        <w:r>
                          <w:t>Öğrenci bilgilerinin KYK Sistemine işlenmesi</w:t>
                        </w:r>
                      </w:p>
                    </w:txbxContent>
                  </v:textbox>
                </v:rect>
              </w:pict>
            </w:r>
            <w:r w:rsidR="002E623C" w:rsidRPr="000515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:rsidR="002E623C" w:rsidRPr="00426DF0" w:rsidRDefault="002E623C" w:rsidP="002E623C">
            <w:pPr>
              <w:rPr>
                <w:color w:val="000000"/>
                <w:szCs w:val="16"/>
              </w:rPr>
            </w:pPr>
            <w:r w:rsidRPr="00426DF0">
              <w:rPr>
                <w:color w:val="000000"/>
                <w:szCs w:val="16"/>
              </w:rPr>
              <w:t>Akademik Birimlerden gelen bilgiler online olarak KYK Bilgi Sistemine işlenir. Böylece öğrencilere burs bağ</w:t>
            </w:r>
            <w:r>
              <w:rPr>
                <w:color w:val="000000"/>
                <w:szCs w:val="16"/>
              </w:rPr>
              <w:t>l</w:t>
            </w:r>
            <w:r w:rsidRPr="00426DF0">
              <w:rPr>
                <w:color w:val="000000"/>
                <w:szCs w:val="16"/>
              </w:rPr>
              <w:t>anır.</w:t>
            </w:r>
          </w:p>
        </w:tc>
        <w:tc>
          <w:tcPr>
            <w:tcW w:w="2415" w:type="dxa"/>
            <w:shd w:val="clear" w:color="000000" w:fill="FFFFFF"/>
            <w:vAlign w:val="center"/>
          </w:tcPr>
          <w:p w:rsidR="002E623C" w:rsidRPr="00426DF0" w:rsidRDefault="002E623C" w:rsidP="002E623C">
            <w:pPr>
              <w:rPr>
                <w:color w:val="000000"/>
                <w:szCs w:val="16"/>
              </w:rPr>
            </w:pPr>
            <w:r w:rsidRPr="00426DF0">
              <w:rPr>
                <w:color w:val="000000"/>
                <w:szCs w:val="16"/>
              </w:rPr>
              <w:t>*KYK Bilgi Sistemi</w:t>
            </w:r>
          </w:p>
        </w:tc>
      </w:tr>
      <w:tr w:rsidR="002E623C" w:rsidTr="000E05AC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2E623C" w:rsidRPr="00374894" w:rsidRDefault="00374894" w:rsidP="002E623C">
            <w:pPr>
              <w:jc w:val="center"/>
              <w:rPr>
                <w:color w:val="000000"/>
              </w:rPr>
            </w:pPr>
            <w:r w:rsidRPr="00374894">
              <w:rPr>
                <w:color w:val="000000"/>
              </w:rPr>
              <w:t>Kontrol Etme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E623C" w:rsidRPr="0005158F" w:rsidRDefault="002E623C" w:rsidP="002E623C">
            <w:pPr>
              <w:rPr>
                <w:color w:val="000000"/>
                <w:sz w:val="16"/>
                <w:szCs w:val="16"/>
              </w:rPr>
            </w:pPr>
            <w:r w:rsidRPr="00F216E6">
              <w:rPr>
                <w:color w:val="000000"/>
                <w:szCs w:val="16"/>
              </w:rPr>
              <w:t>KYK</w:t>
            </w:r>
          </w:p>
        </w:tc>
        <w:tc>
          <w:tcPr>
            <w:tcW w:w="4820" w:type="dxa"/>
            <w:shd w:val="clear" w:color="000000" w:fill="FFFFFF"/>
            <w:vAlign w:val="bottom"/>
          </w:tcPr>
          <w:p w:rsidR="002E623C" w:rsidRPr="0005158F" w:rsidRDefault="005D4924" w:rsidP="002E623C">
            <w:pPr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pict w14:anchorId="6A77E200">
                <v:shape id="_x0000_s1039" type="#_x0000_t32" style="position:absolute;margin-left:125.5pt;margin-top:52.9pt;width:0;height:19.85pt;z-index:25167872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color w:val="000000"/>
                <w:sz w:val="16"/>
                <w:szCs w:val="16"/>
              </w:rPr>
              <w:pict w14:anchorId="14260C6B">
                <v:rect id="_x0000_s1038" style="position:absolute;margin-left:35.45pt;margin-top:15.25pt;width:167.9pt;height:37.65pt;z-index:251679744;mso-position-horizontal-relative:text;mso-position-vertical-relative:text">
                  <v:textbox style="mso-next-textbox:#_x0000_s1038">
                    <w:txbxContent>
                      <w:p w:rsidR="002E623C" w:rsidRDefault="002E623C" w:rsidP="00426DF0">
                        <w:r>
                          <w:t>Başarı durumlarının istenmesi</w:t>
                        </w:r>
                      </w:p>
                    </w:txbxContent>
                  </v:textbox>
                </v:rect>
              </w:pict>
            </w:r>
            <w:r w:rsidR="002E623C" w:rsidRPr="000515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:rsidR="002E623C" w:rsidRPr="00F216E6" w:rsidRDefault="002E623C" w:rsidP="002E623C">
            <w:pPr>
              <w:rPr>
                <w:color w:val="000000"/>
                <w:szCs w:val="16"/>
              </w:rPr>
            </w:pPr>
            <w:r w:rsidRPr="00F216E6">
              <w:rPr>
                <w:color w:val="000000"/>
                <w:szCs w:val="16"/>
              </w:rPr>
              <w:t>Daha önce burs almaya hak kazanan öğrencilerin başarı durumları istenir.</w:t>
            </w:r>
          </w:p>
        </w:tc>
        <w:tc>
          <w:tcPr>
            <w:tcW w:w="2415" w:type="dxa"/>
            <w:shd w:val="clear" w:color="000000" w:fill="FFFFFF"/>
            <w:vAlign w:val="center"/>
          </w:tcPr>
          <w:p w:rsidR="002E623C" w:rsidRPr="00F216E6" w:rsidRDefault="002E623C" w:rsidP="002E623C">
            <w:pPr>
              <w:rPr>
                <w:szCs w:val="16"/>
              </w:rPr>
            </w:pPr>
            <w:r>
              <w:rPr>
                <w:color w:val="000000"/>
                <w:szCs w:val="16"/>
              </w:rPr>
              <w:t>*İKC-UBS Elektronik Belge Yönetim Sistemi</w:t>
            </w:r>
          </w:p>
        </w:tc>
      </w:tr>
      <w:tr w:rsidR="002E623C" w:rsidTr="000E05AC">
        <w:trPr>
          <w:trHeight w:val="1833"/>
        </w:trPr>
        <w:tc>
          <w:tcPr>
            <w:tcW w:w="1555" w:type="dxa"/>
            <w:shd w:val="clear" w:color="auto" w:fill="FFFFFF"/>
            <w:vAlign w:val="center"/>
          </w:tcPr>
          <w:p w:rsidR="002E623C" w:rsidRPr="00374894" w:rsidRDefault="00374894" w:rsidP="002E623C">
            <w:pPr>
              <w:jc w:val="center"/>
              <w:rPr>
                <w:color w:val="000000"/>
              </w:rPr>
            </w:pPr>
            <w:r w:rsidRPr="00374894">
              <w:rPr>
                <w:color w:val="000000"/>
              </w:rPr>
              <w:t>Önlem Alma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E623C" w:rsidRPr="0005158F" w:rsidRDefault="002E623C" w:rsidP="002E623C">
            <w:pPr>
              <w:rPr>
                <w:color w:val="000000"/>
                <w:sz w:val="16"/>
                <w:szCs w:val="16"/>
              </w:rPr>
            </w:pPr>
            <w:r w:rsidRPr="00F216E6">
              <w:rPr>
                <w:color w:val="000000"/>
                <w:szCs w:val="16"/>
              </w:rPr>
              <w:t>ÖİDB Personeli</w:t>
            </w:r>
          </w:p>
        </w:tc>
        <w:tc>
          <w:tcPr>
            <w:tcW w:w="4820" w:type="dxa"/>
            <w:shd w:val="clear" w:color="000000" w:fill="FFFFFF"/>
            <w:vAlign w:val="bottom"/>
          </w:tcPr>
          <w:p w:rsidR="002E623C" w:rsidRPr="0005158F" w:rsidRDefault="005D4924" w:rsidP="002E623C">
            <w:pPr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22"/>
                <w:szCs w:val="22"/>
              </w:rPr>
              <w:pict w14:anchorId="6A1B5021">
                <v:roundrect id="_x0000_s1041" style="position:absolute;margin-left:17.5pt;margin-top:-63.15pt;width:203.9pt;height:53.7pt;z-index:251681792;mso-position-horizontal-relative:text;mso-position-vertical-relative:text" arcsize="10923f">
                  <v:textbox style="mso-next-textbox:#_x0000_s1041">
                    <w:txbxContent>
                      <w:p w:rsidR="002E623C" w:rsidRDefault="002E623C" w:rsidP="00F216E6">
                        <w:pPr>
                          <w:jc w:val="center"/>
                        </w:pPr>
                        <w:r>
                          <w:t>Başarı durumları KYK Genel Müdürlüğüne bildirilir, işlem sonlandırılır.</w:t>
                        </w:r>
                      </w:p>
                    </w:txbxContent>
                  </v:textbox>
                </v:roundrect>
              </w:pict>
            </w:r>
            <w:r w:rsidR="002E623C" w:rsidRPr="000515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4" w:type="dxa"/>
            <w:shd w:val="clear" w:color="000000" w:fill="FFFFFF"/>
            <w:vAlign w:val="bottom"/>
          </w:tcPr>
          <w:p w:rsidR="002E623C" w:rsidRDefault="002E623C" w:rsidP="002E623C">
            <w:pPr>
              <w:rPr>
                <w:color w:val="000000"/>
                <w:szCs w:val="16"/>
              </w:rPr>
            </w:pPr>
            <w:r w:rsidRPr="00F216E6">
              <w:rPr>
                <w:color w:val="000000"/>
                <w:szCs w:val="16"/>
              </w:rPr>
              <w:t>Başarı durumları tespit edilerek (başarısız olanların bursu kesilmektedir.) KYK Genel Müdürlüğüne bildirilir.</w:t>
            </w:r>
          </w:p>
          <w:p w:rsidR="000E05AC" w:rsidRDefault="000E05AC" w:rsidP="002E623C">
            <w:pPr>
              <w:rPr>
                <w:color w:val="000000"/>
                <w:szCs w:val="16"/>
              </w:rPr>
            </w:pPr>
          </w:p>
          <w:p w:rsidR="000E05AC" w:rsidRPr="0005158F" w:rsidRDefault="000E05AC" w:rsidP="002E62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15" w:type="dxa"/>
            <w:shd w:val="clear" w:color="000000" w:fill="FFFFFF"/>
            <w:vAlign w:val="center"/>
          </w:tcPr>
          <w:p w:rsidR="002E623C" w:rsidRPr="00F216E6" w:rsidRDefault="002E623C" w:rsidP="002E623C">
            <w:pPr>
              <w:rPr>
                <w:szCs w:val="16"/>
              </w:rPr>
            </w:pPr>
            <w:r>
              <w:rPr>
                <w:color w:val="000000"/>
                <w:szCs w:val="16"/>
              </w:rPr>
              <w:t>*İKC-UBS Elektronik Belge Yönetim Sistemi</w:t>
            </w:r>
          </w:p>
        </w:tc>
      </w:tr>
    </w:tbl>
    <w:p w:rsidR="00A40877" w:rsidRDefault="00A40877" w:rsidP="001B4140">
      <w:r>
        <w:t xml:space="preserve">                                               </w:t>
      </w:r>
    </w:p>
    <w:sectPr w:rsidR="00A40877" w:rsidSect="00D62A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924" w:rsidRDefault="005D4924">
      <w:r>
        <w:separator/>
      </w:r>
    </w:p>
  </w:endnote>
  <w:endnote w:type="continuationSeparator" w:id="0">
    <w:p w:rsidR="005D4924" w:rsidRDefault="005D4924">
      <w:r>
        <w:continuationSeparator/>
      </w:r>
    </w:p>
  </w:endnote>
  <w:endnote w:id="1">
    <w:p w:rsidR="00797AE3" w:rsidRDefault="00797AE3">
      <w:pPr>
        <w:pStyle w:val="SonnotMetni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9E3" w:rsidRDefault="004F09E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AE3" w:rsidRDefault="00797AE3">
    <w:pPr>
      <w:pStyle w:val="Altbilgi"/>
    </w:pPr>
  </w:p>
  <w:p w:rsidR="00000000" w:rsidRDefault="005D4924"/>
  <w:p w:rsidR="00164C17" w:rsidRDefault="005D4924">
    <w:pPr>
      <w:jc w:val="center"/>
    </w:pPr>
    <w:r>
      <w:rPr>
        <w:b/>
        <w:color w:val="A33333"/>
        <w:sz w:val="20"/>
      </w:rPr>
      <w:t xml:space="preserve">5070 sayılı Elektronik İmza Kanunu çerçevesinde, bu </w:t>
    </w:r>
    <w:r>
      <w:rPr>
        <w:b/>
        <w:color w:val="A33333"/>
        <w:sz w:val="20"/>
      </w:rPr>
      <w:t>DEB elektronik imza ile imzalanarak yayımlanmış olup, güncelliği elektronik ortamda "İKÇÜ Kalite Doküman Yönetim Sistemi (KDYS)" üzerinden takip edilmelidir.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9E3" w:rsidRDefault="004F09E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924" w:rsidRDefault="005D4924">
      <w:r>
        <w:separator/>
      </w:r>
    </w:p>
  </w:footnote>
  <w:footnote w:type="continuationSeparator" w:id="0">
    <w:p w:rsidR="005D4924" w:rsidRDefault="005D49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9E3" w:rsidRDefault="004F09E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8"/>
      <w:gridCol w:w="8278"/>
      <w:gridCol w:w="3766"/>
    </w:tblGrid>
    <w:tr w:rsidR="00797AE3" w:rsidRPr="006A0EAB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Pr="00C032A6" w:rsidRDefault="00797AE3" w:rsidP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97AE3" w:rsidRPr="00C9557A" w:rsidRDefault="00797AE3" w:rsidP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Öğrenci İşleri Daire Başkanlığı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F02236" w:rsidRDefault="00797AE3" w:rsidP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bookmarkStart w:id="0" w:name="_GoBack"/>
          <w:r>
            <w:rPr>
              <w:b/>
              <w:bCs/>
              <w:sz w:val="20"/>
              <w:szCs w:val="20"/>
            </w:rPr>
            <w:t>BURSLU ÖĞRENCİ İŞLEMLERİ İŞ AKIŞ ŞEMASI</w:t>
          </w:r>
          <w:bookmarkEnd w:id="0"/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İA/OIDB/04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25.08.2017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01/4.10.2022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F09E3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F09E3">
            <w:rPr>
              <w:rFonts w:ascii="Times New Roman" w:hAnsi="Times New Roman"/>
              <w:b/>
              <w:noProof/>
            </w:rPr>
            <w:t>3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9E3" w:rsidRDefault="004F09E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FE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3803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05AC"/>
    <w:rsid w:val="000E3CAA"/>
    <w:rsid w:val="000E5F0B"/>
    <w:rsid w:val="000F0273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E623C"/>
    <w:rsid w:val="002F1C2F"/>
    <w:rsid w:val="002F6E5F"/>
    <w:rsid w:val="0030397E"/>
    <w:rsid w:val="00323C84"/>
    <w:rsid w:val="00325D62"/>
    <w:rsid w:val="00344D22"/>
    <w:rsid w:val="003472FD"/>
    <w:rsid w:val="003600DB"/>
    <w:rsid w:val="00361C85"/>
    <w:rsid w:val="00374894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09E3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D4924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08F9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11D5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043D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35A8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2543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2AFE"/>
    <w:rsid w:val="00D62EC6"/>
    <w:rsid w:val="00D66507"/>
    <w:rsid w:val="00D66B9D"/>
    <w:rsid w:val="00D66BBC"/>
    <w:rsid w:val="00D6791E"/>
    <w:rsid w:val="00D75087"/>
    <w:rsid w:val="00D9061A"/>
    <w:rsid w:val="00D96295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44E0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66288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33"/>
        <o:r id="V:Rule4" type="connector" idref="#_x0000_s1035"/>
        <o:r id="V:Rule5" type="connector" idref="#_x0000_s1037"/>
        <o:r id="V:Rule6" type="connector" idref="#_x0000_s1039"/>
      </o:rules>
    </o:shapelayout>
  </w:shapeDefaults>
  <w:decimalSymbol w:val=","/>
  <w:listSeparator w:val=";"/>
  <w15:chartTrackingRefBased/>
  <w15:docId w15:val="{57ABFCCB-3A5A-4858-A0AF-2260334B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F71E8-D49F-438C-8E1B-81CB24593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Asus6410</dc:creator>
  <cp:keywords/>
  <cp:lastModifiedBy>Dell</cp:lastModifiedBy>
  <cp:revision>2</cp:revision>
  <cp:lastPrinted>2018-09-24T13:03:00Z</cp:lastPrinted>
  <dcterms:created xsi:type="dcterms:W3CDTF">2022-10-04T11:34:00Z</dcterms:created>
  <dcterms:modified xsi:type="dcterms:W3CDTF">2022-10-04T11:34:00Z</dcterms:modified>
</cp:coreProperties>
</file>