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27369D">
        <w:rPr>
          <w:b/>
        </w:rPr>
        <w:t>2021/04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7D37D3">
        <w:rPr>
          <w:b/>
        </w:rPr>
        <w:t>1</w:t>
      </w:r>
      <w:r w:rsidR="0027369D">
        <w:rPr>
          <w:b/>
        </w:rPr>
        <w:t>0.06</w:t>
      </w:r>
      <w:r w:rsidR="007D37D3">
        <w:rPr>
          <w:b/>
        </w:rPr>
        <w:t>.2021</w:t>
      </w:r>
    </w:p>
    <w:p w:rsidR="003F3E24" w:rsidRDefault="003F3E24" w:rsidP="005F03C5">
      <w:pPr>
        <w:rPr>
          <w:b/>
        </w:rPr>
      </w:pPr>
    </w:p>
    <w:p w:rsidR="00B53676" w:rsidRPr="00B53676" w:rsidRDefault="00474B25" w:rsidP="00B53676">
      <w:pPr>
        <w:shd w:val="clear" w:color="auto" w:fill="FFFFFF"/>
        <w:ind w:left="567" w:right="142"/>
      </w:pPr>
      <w:r w:rsidRPr="00B53676">
        <w:t>Ü</w:t>
      </w:r>
      <w:r w:rsidR="0094636B" w:rsidRPr="00B53676">
        <w:t xml:space="preserve">niversitemiz Eğitim Komisyonu </w:t>
      </w:r>
      <w:r w:rsidR="0027369D">
        <w:t>10</w:t>
      </w:r>
      <w:r w:rsidR="003A0C92">
        <w:t xml:space="preserve"> </w:t>
      </w:r>
      <w:r w:rsidR="0027369D">
        <w:t>Haziran</w:t>
      </w:r>
      <w:r w:rsidR="00A65E94">
        <w:t xml:space="preserve"> </w:t>
      </w:r>
      <w:r w:rsidR="0027369D">
        <w:t>2021</w:t>
      </w:r>
      <w:r w:rsidR="00F624BE" w:rsidRPr="00B53676">
        <w:t xml:space="preserve"> </w:t>
      </w:r>
      <w:r w:rsidR="00002DD8" w:rsidRPr="00B53676">
        <w:t>P</w:t>
      </w:r>
      <w:r w:rsidR="007D37D3">
        <w:t>erşembe</w:t>
      </w:r>
      <w:r w:rsidR="00034C5A" w:rsidRPr="00B53676">
        <w:t xml:space="preserve"> </w:t>
      </w:r>
      <w:r w:rsidR="00061CA0" w:rsidRPr="00B53676">
        <w:t xml:space="preserve">günü saat </w:t>
      </w:r>
      <w:r w:rsidR="009F0810" w:rsidRPr="00B53676">
        <w:t>1</w:t>
      </w:r>
      <w:r w:rsidR="0027369D">
        <w:t>5</w:t>
      </w:r>
      <w:r w:rsidR="00754717" w:rsidRPr="00B53676">
        <w:t>.00</w:t>
      </w:r>
      <w:r w:rsidR="00843A0E" w:rsidRPr="00B53676">
        <w:t>’da</w:t>
      </w:r>
      <w:r w:rsidRPr="00B53676">
        <w:t xml:space="preserve"> Rektör Yardımcısı Prof.</w:t>
      </w:r>
      <w:r w:rsidR="00F624BE" w:rsidRPr="00B53676">
        <w:t xml:space="preserve"> </w:t>
      </w:r>
      <w:r w:rsidR="003F3E24" w:rsidRPr="00B53676">
        <w:t>Dr. Turan</w:t>
      </w:r>
      <w:r w:rsidR="004542D2" w:rsidRPr="00B53676">
        <w:t xml:space="preserve"> </w:t>
      </w:r>
      <w:proofErr w:type="spellStart"/>
      <w:r w:rsidR="004542D2" w:rsidRPr="00B53676">
        <w:t>GÖKÇE</w:t>
      </w:r>
      <w:r w:rsidR="003F3E24" w:rsidRPr="00B53676">
        <w:t>’ni</w:t>
      </w:r>
      <w:r w:rsidRPr="00B53676">
        <w:t>n</w:t>
      </w:r>
      <w:proofErr w:type="spellEnd"/>
      <w:r w:rsidRPr="00B53676">
        <w:t xml:space="preserve"> Başkanlığında </w:t>
      </w:r>
      <w:r w:rsidR="00B53676" w:rsidRPr="00B53676">
        <w:t xml:space="preserve">Covid-19 </w:t>
      </w:r>
      <w:proofErr w:type="spellStart"/>
      <w:r w:rsidR="00B53676" w:rsidRPr="00B53676">
        <w:t>pandemisi</w:t>
      </w:r>
      <w:proofErr w:type="spellEnd"/>
      <w:r w:rsidR="00B53676" w:rsidRPr="00B53676">
        <w:t xml:space="preserve"> nedeniyle</w:t>
      </w:r>
      <w:r w:rsidR="00B53676">
        <w:t xml:space="preserve"> </w:t>
      </w:r>
      <w:hyperlink r:id="rId8" w:history="1">
        <w:r w:rsidR="00B53676" w:rsidRPr="00B53676">
          <w:rPr>
            <w:rStyle w:val="Kpr"/>
          </w:rPr>
          <w:t>http://canlidersgecidi.ikcu.edu.tr/b/mus-h9x-cew</w:t>
        </w:r>
      </w:hyperlink>
      <w:r w:rsidR="00B53676" w:rsidRPr="00B53676">
        <w:t xml:space="preserve"> adresine isim ve </w:t>
      </w:r>
      <w:proofErr w:type="spellStart"/>
      <w:r w:rsidR="00B53676" w:rsidRPr="00B53676">
        <w:t>soyisimlerini</w:t>
      </w:r>
      <w:proofErr w:type="spellEnd"/>
      <w:r w:rsidR="00B53676" w:rsidRPr="00B53676">
        <w:t xml:space="preserve"> tanımlayarak </w:t>
      </w:r>
    </w:p>
    <w:p w:rsidR="00474B25" w:rsidRPr="00B53676" w:rsidRDefault="00B53676" w:rsidP="00B53676">
      <w:pPr>
        <w:shd w:val="clear" w:color="auto" w:fill="FFFFFF"/>
        <w:ind w:left="567" w:right="142"/>
      </w:pPr>
      <w:proofErr w:type="gramStart"/>
      <w:r w:rsidRPr="00B53676">
        <w:t>giriş</w:t>
      </w:r>
      <w:proofErr w:type="gramEnd"/>
      <w:r w:rsidRPr="00B53676">
        <w:t xml:space="preserve"> yapmış ve </w:t>
      </w:r>
      <w:r w:rsidR="00002DD8" w:rsidRPr="00B53676">
        <w:t xml:space="preserve">dijital ortamda </w:t>
      </w:r>
      <w:r>
        <w:t>toplanmıştır</w:t>
      </w:r>
      <w:r w:rsidR="00474B25" w:rsidRPr="00B53676">
        <w:t>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D695A">
        <w:rPr>
          <w:color w:val="000000" w:themeColor="text1"/>
          <w:sz w:val="24"/>
          <w:szCs w:val="24"/>
        </w:rPr>
        <w:t>İzmi</w:t>
      </w:r>
      <w:r>
        <w:rPr>
          <w:color w:val="000000" w:themeColor="text1"/>
          <w:sz w:val="24"/>
          <w:szCs w:val="24"/>
        </w:rPr>
        <w:t>r Kâtip Çelebi Üniversitesi 2021-2022</w:t>
      </w:r>
      <w:r w:rsidRPr="00DD695A">
        <w:rPr>
          <w:color w:val="000000" w:themeColor="text1"/>
          <w:sz w:val="24"/>
          <w:szCs w:val="24"/>
        </w:rPr>
        <w:t xml:space="preserve"> Eğitim-Öğretim Yılı </w:t>
      </w:r>
      <w:proofErr w:type="spellStart"/>
      <w:r w:rsidRPr="00DD695A">
        <w:rPr>
          <w:color w:val="000000" w:themeColor="text1"/>
          <w:sz w:val="24"/>
          <w:szCs w:val="24"/>
        </w:rPr>
        <w:t>Önlisans</w:t>
      </w:r>
      <w:proofErr w:type="spellEnd"/>
      <w:r w:rsidRPr="00DD695A">
        <w:rPr>
          <w:color w:val="000000" w:themeColor="text1"/>
          <w:sz w:val="24"/>
          <w:szCs w:val="24"/>
        </w:rPr>
        <w:t xml:space="preserve"> ve Lisans Akademik</w:t>
      </w:r>
      <w:r>
        <w:rPr>
          <w:color w:val="000000" w:themeColor="text1"/>
          <w:sz w:val="24"/>
          <w:szCs w:val="24"/>
        </w:rPr>
        <w:t xml:space="preserve"> Takvimi taslağı görüşülmüş olup, konu Üniversitemiz Senatosuna uygun görüldü.</w:t>
      </w:r>
    </w:p>
    <w:p w:rsidR="0027369D" w:rsidRPr="00DD695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D695A">
        <w:rPr>
          <w:color w:val="000000" w:themeColor="text1"/>
          <w:sz w:val="24"/>
          <w:szCs w:val="24"/>
        </w:rPr>
        <w:t>İzmi</w:t>
      </w:r>
      <w:r>
        <w:rPr>
          <w:color w:val="000000" w:themeColor="text1"/>
          <w:sz w:val="24"/>
          <w:szCs w:val="24"/>
        </w:rPr>
        <w:t>r Kâtip Çelebi Üniversitesi 2021-2022</w:t>
      </w:r>
      <w:r w:rsidRPr="00DD695A">
        <w:rPr>
          <w:color w:val="000000" w:themeColor="text1"/>
          <w:sz w:val="24"/>
          <w:szCs w:val="24"/>
        </w:rPr>
        <w:t xml:space="preserve"> Eğitim-Öğretim Yılı Yatay Geçiş, Çift </w:t>
      </w:r>
      <w:proofErr w:type="spellStart"/>
      <w:r w:rsidRPr="00DD695A">
        <w:rPr>
          <w:color w:val="000000" w:themeColor="text1"/>
          <w:sz w:val="24"/>
          <w:szCs w:val="24"/>
        </w:rPr>
        <w:t>Anadal</w:t>
      </w:r>
      <w:proofErr w:type="spellEnd"/>
      <w:r w:rsidRPr="00DD695A">
        <w:rPr>
          <w:color w:val="000000" w:themeColor="text1"/>
          <w:sz w:val="24"/>
          <w:szCs w:val="24"/>
        </w:rPr>
        <w:t xml:space="preserve"> ve </w:t>
      </w:r>
      <w:proofErr w:type="spellStart"/>
      <w:r w:rsidRPr="00DD695A">
        <w:rPr>
          <w:color w:val="000000" w:themeColor="text1"/>
          <w:sz w:val="24"/>
          <w:szCs w:val="24"/>
        </w:rPr>
        <w:t>Yandal</w:t>
      </w:r>
      <w:proofErr w:type="spellEnd"/>
      <w:r w:rsidRPr="00DD695A">
        <w:rPr>
          <w:color w:val="000000" w:themeColor="text1"/>
          <w:sz w:val="24"/>
          <w:szCs w:val="24"/>
        </w:rPr>
        <w:t xml:space="preserve"> Akademik</w:t>
      </w:r>
      <w:r>
        <w:rPr>
          <w:color w:val="000000" w:themeColor="text1"/>
          <w:sz w:val="24"/>
          <w:szCs w:val="24"/>
        </w:rPr>
        <w:t xml:space="preserve"> Takvimi taslağı görüşülmüş </w:t>
      </w:r>
      <w:r>
        <w:rPr>
          <w:color w:val="000000" w:themeColor="text1"/>
          <w:sz w:val="24"/>
          <w:szCs w:val="24"/>
        </w:rPr>
        <w:t>olup, konu Üniversitemiz Senatosuna uygun görüldü.</w:t>
      </w:r>
    </w:p>
    <w:p w:rsidR="0027369D" w:rsidRPr="00DD695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İzmir Kâtip Çelebi Üniversitesi 2021-2022 Eğitim Öğretim Yılı Yaz Okulu Akademik Takvim taslağı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DD695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>İzmir Kâtip Çelebi Üniversitesi Fen Bilimleri Enstitüsü 2021-2022 Eğitim-Öğretim Yılı Lisans</w:t>
      </w:r>
      <w:r>
        <w:rPr>
          <w:color w:val="000000" w:themeColor="text1"/>
          <w:sz w:val="24"/>
          <w:szCs w:val="24"/>
        </w:rPr>
        <w:t>üstü Akademik Takvimi 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DD695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>İzmir Kâtip Çelebi Üniversitesi Sağlık Bilimleri Enstitüsü 2021-2022 Eğitim-Öğretim Yılı Lisans</w:t>
      </w:r>
      <w:r>
        <w:rPr>
          <w:color w:val="000000" w:themeColor="text1"/>
          <w:sz w:val="24"/>
          <w:szCs w:val="24"/>
        </w:rPr>
        <w:t>üstü Akademik Takvimi 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DD695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>İzmir Kâtip Çelebi Üniversitesi Sosyal Bilimler Enstitüsü 2021-2022 Eğitim-Öğretim Yılı Lisans</w:t>
      </w:r>
      <w:r>
        <w:rPr>
          <w:color w:val="000000" w:themeColor="text1"/>
          <w:sz w:val="24"/>
          <w:szCs w:val="24"/>
        </w:rPr>
        <w:t>üstü Akademik Takvimi 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DD695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İzmir Kâtip Çelebi Üniversitesi 2021-2022 Eğitim-Öğretim Yılı Tıp Fakültesi Akademik Takvimi </w:t>
      </w:r>
      <w:r>
        <w:rPr>
          <w:color w:val="000000" w:themeColor="text1"/>
          <w:sz w:val="24"/>
          <w:szCs w:val="24"/>
        </w:rPr>
        <w:t>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İzmir Kâtip Çelebi Üniversitesi 2021-2022 Eğitim-Öğretim Yılı Diş Hekimliği Fakültesi Akademik Takvimi </w:t>
      </w:r>
      <w:r>
        <w:rPr>
          <w:color w:val="000000" w:themeColor="text1"/>
          <w:sz w:val="24"/>
          <w:szCs w:val="24"/>
        </w:rPr>
        <w:t>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İzmir Kâtip Çelebi Üniversitesi 2021-2022 Eğitim-Öğretim Yılı Eczacılık Fakültesi Akademik Takvimi </w:t>
      </w:r>
      <w:r>
        <w:rPr>
          <w:color w:val="000000" w:themeColor="text1"/>
          <w:sz w:val="24"/>
          <w:szCs w:val="24"/>
        </w:rPr>
        <w:t>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İzmir Kâtip Çelebi Üniversitesi 2021-2022 Eğitim-Öğretim Yılı Yabancı Diller Yüksekokulu İngilizce Hazırlık Sınıfı Akademik Takvimi </w:t>
      </w:r>
      <w:r>
        <w:rPr>
          <w:color w:val="000000" w:themeColor="text1"/>
          <w:sz w:val="24"/>
          <w:szCs w:val="24"/>
        </w:rPr>
        <w:t>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D695A">
        <w:rPr>
          <w:color w:val="000000" w:themeColor="text1"/>
          <w:sz w:val="24"/>
          <w:szCs w:val="24"/>
        </w:rPr>
        <w:t>İzmi</w:t>
      </w:r>
      <w:r>
        <w:rPr>
          <w:color w:val="000000" w:themeColor="text1"/>
          <w:sz w:val="24"/>
          <w:szCs w:val="24"/>
        </w:rPr>
        <w:t>r Kâtip Çelebi Üniversitesi 2021-2022</w:t>
      </w:r>
      <w:r w:rsidRPr="00DD695A">
        <w:rPr>
          <w:color w:val="000000" w:themeColor="text1"/>
          <w:sz w:val="24"/>
          <w:szCs w:val="24"/>
        </w:rPr>
        <w:t xml:space="preserve"> Eğitim-Öğretim Yılı İslami İlimler Fakültesi Arapça Hazırlık Sın</w:t>
      </w:r>
      <w:r>
        <w:rPr>
          <w:color w:val="000000" w:themeColor="text1"/>
          <w:sz w:val="24"/>
          <w:szCs w:val="24"/>
        </w:rPr>
        <w:t>ı</w:t>
      </w:r>
      <w:r w:rsidRPr="00DD695A">
        <w:rPr>
          <w:color w:val="000000" w:themeColor="text1"/>
          <w:sz w:val="24"/>
          <w:szCs w:val="24"/>
        </w:rPr>
        <w:t xml:space="preserve">fı Akademik Takvimi </w:t>
      </w:r>
      <w:r>
        <w:rPr>
          <w:color w:val="000000" w:themeColor="text1"/>
          <w:sz w:val="24"/>
          <w:szCs w:val="24"/>
        </w:rPr>
        <w:t>taslağı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2021-2022</w:t>
      </w:r>
      <w:r w:rsidRPr="002C5464">
        <w:rPr>
          <w:color w:val="000000"/>
          <w:sz w:val="24"/>
          <w:szCs w:val="24"/>
          <w:shd w:val="clear" w:color="auto" w:fill="FDFDFD"/>
        </w:rPr>
        <w:t xml:space="preserve"> Eğitim Öğretim Yılı Güz Yarıyılında Üniversitemiz yükseköğretim programlarına kurumlar arası ilave, kurum içi ve yurtdışından yatay geçiş kapsamında alına</w:t>
      </w:r>
      <w:r>
        <w:rPr>
          <w:color w:val="000000"/>
          <w:sz w:val="24"/>
          <w:szCs w:val="24"/>
          <w:shd w:val="clear" w:color="auto" w:fill="FDFDFD"/>
        </w:rPr>
        <w:t>cak öğrenci kontenjan önerileri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867F1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2021-2022</w:t>
      </w:r>
      <w:r w:rsidRPr="002C5464">
        <w:rPr>
          <w:color w:val="000000"/>
          <w:sz w:val="24"/>
          <w:szCs w:val="24"/>
          <w:shd w:val="clear" w:color="auto" w:fill="FDFDFD"/>
        </w:rPr>
        <w:t xml:space="preserve"> Eğitim Öğretim Yılı Güz ve Bahar Yarıyıllarında Üniversitemiz Çift </w:t>
      </w:r>
      <w:proofErr w:type="spellStart"/>
      <w:r w:rsidRPr="002C5464">
        <w:rPr>
          <w:color w:val="000000"/>
          <w:sz w:val="24"/>
          <w:szCs w:val="24"/>
          <w:shd w:val="clear" w:color="auto" w:fill="FDFDFD"/>
        </w:rPr>
        <w:t>Anadal</w:t>
      </w:r>
      <w:proofErr w:type="spellEnd"/>
      <w:r w:rsidRPr="002C5464">
        <w:rPr>
          <w:color w:val="000000"/>
          <w:sz w:val="24"/>
          <w:szCs w:val="24"/>
          <w:shd w:val="clear" w:color="auto" w:fill="FDFDFD"/>
        </w:rPr>
        <w:t xml:space="preserve"> ve Yan Dal Programları kon</w:t>
      </w:r>
      <w:r>
        <w:rPr>
          <w:color w:val="000000"/>
          <w:sz w:val="24"/>
          <w:szCs w:val="24"/>
          <w:shd w:val="clear" w:color="auto" w:fill="FDFDFD"/>
        </w:rPr>
        <w:t xml:space="preserve">tenjan önerileri </w:t>
      </w:r>
      <w:r>
        <w:rPr>
          <w:color w:val="000000" w:themeColor="text1"/>
          <w:sz w:val="24"/>
          <w:szCs w:val="24"/>
        </w:rPr>
        <w:t>teklifleri</w:t>
      </w:r>
      <w:r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27369D" w:rsidRPr="00867F1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Üniversitemiz İktisadi ve İdari Bilimler Fakültesi Uluslararası İlişkiler Bölümü bünyesinde Avrupa Birliği (Yan Dal) Sertifika Programı açılması; Programa ait öğretim planının </w:t>
      </w:r>
      <w:r>
        <w:rPr>
          <w:color w:val="000000" w:themeColor="text1"/>
          <w:sz w:val="24"/>
          <w:szCs w:val="24"/>
        </w:rPr>
        <w:lastRenderedPageBreak/>
        <w:t xml:space="preserve">belirlenmesi; bu programa </w:t>
      </w:r>
      <w:r w:rsidRPr="00864F87">
        <w:rPr>
          <w:color w:val="000000" w:themeColor="text1"/>
          <w:sz w:val="24"/>
          <w:szCs w:val="24"/>
        </w:rPr>
        <w:t>İktisat (%100 İngilizce), Siyaset Bölümü ve Kamu Yönetimi (%100 İngilizce), İşletme (%30 İngilizce), Uluslararası Ticaret ve</w:t>
      </w:r>
      <w:r>
        <w:rPr>
          <w:color w:val="000000" w:themeColor="text1"/>
          <w:sz w:val="24"/>
          <w:szCs w:val="24"/>
        </w:rPr>
        <w:t xml:space="preserve"> İşletmecilik (%100 İngilizce) ve </w:t>
      </w:r>
      <w:r w:rsidRPr="00864F87">
        <w:rPr>
          <w:color w:val="000000" w:themeColor="text1"/>
          <w:sz w:val="24"/>
          <w:szCs w:val="24"/>
        </w:rPr>
        <w:t>Turizm İşletmeciliği (%100 İngilizce) Lisans Bölümlerine kayıtlı öğrenciler</w:t>
      </w:r>
      <w:r>
        <w:rPr>
          <w:color w:val="000000" w:themeColor="text1"/>
          <w:sz w:val="24"/>
          <w:szCs w:val="24"/>
        </w:rPr>
        <w:t>in</w:t>
      </w:r>
      <w:r w:rsidRPr="00864F87">
        <w:rPr>
          <w:color w:val="000000" w:themeColor="text1"/>
          <w:sz w:val="24"/>
          <w:szCs w:val="24"/>
        </w:rPr>
        <w:t xml:space="preserve"> 3. ve 5. dönemlerinde b</w:t>
      </w:r>
      <w:r>
        <w:rPr>
          <w:color w:val="000000" w:themeColor="text1"/>
          <w:sz w:val="24"/>
          <w:szCs w:val="24"/>
        </w:rPr>
        <w:t xml:space="preserve">aşvurabilmesi; programın 2021-2022 Eğitim-Öğretim Güz Yarıyılı kontenjanının 5 (beş) </w:t>
      </w:r>
      <w:r>
        <w:rPr>
          <w:color w:val="000000" w:themeColor="text1"/>
          <w:sz w:val="24"/>
          <w:szCs w:val="24"/>
        </w:rPr>
        <w:t>olarak belirlenmesi hususu</w:t>
      </w:r>
      <w:r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  <w:proofErr w:type="gramEnd"/>
    </w:p>
    <w:p w:rsidR="0027369D" w:rsidRPr="00867F1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Üniversitemiz İktisadi ve İdari Bilimler Fakültesi Siyaset Bilimi ve Kamu Yönetimi Bölümü Çift </w:t>
      </w:r>
      <w:proofErr w:type="spellStart"/>
      <w:r w:rsidRPr="0027369D">
        <w:rPr>
          <w:color w:val="000000" w:themeColor="text1"/>
          <w:sz w:val="24"/>
          <w:szCs w:val="24"/>
        </w:rPr>
        <w:t>Anadal</w:t>
      </w:r>
      <w:proofErr w:type="spellEnd"/>
      <w:r w:rsidRPr="0027369D">
        <w:rPr>
          <w:color w:val="000000" w:themeColor="text1"/>
          <w:sz w:val="24"/>
          <w:szCs w:val="24"/>
        </w:rPr>
        <w:t xml:space="preserve"> ve </w:t>
      </w:r>
      <w:proofErr w:type="spellStart"/>
      <w:r w:rsidRPr="0027369D">
        <w:rPr>
          <w:color w:val="000000" w:themeColor="text1"/>
          <w:sz w:val="24"/>
          <w:szCs w:val="24"/>
        </w:rPr>
        <w:t>Yandal</w:t>
      </w:r>
      <w:proofErr w:type="spellEnd"/>
      <w:r w:rsidRPr="0027369D">
        <w:rPr>
          <w:color w:val="000000" w:themeColor="text1"/>
          <w:sz w:val="24"/>
          <w:szCs w:val="24"/>
        </w:rPr>
        <w:t xml:space="preserve"> Prog</w:t>
      </w:r>
      <w:r>
        <w:rPr>
          <w:color w:val="000000" w:themeColor="text1"/>
          <w:sz w:val="24"/>
          <w:szCs w:val="24"/>
        </w:rPr>
        <w:t>ramlarının kapatılması hususu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867F1A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>2021-2022 Eğitim Öğretim Yılı Güz Yarıyılında Üniversitemiz yükseköğretim programlarına Ek Madde-1 (Merkezi Yerleştirme puanı ile) kapsamında yatay geçiş yoluyla alınaca</w:t>
      </w:r>
      <w:r>
        <w:rPr>
          <w:color w:val="000000" w:themeColor="text1"/>
          <w:sz w:val="24"/>
          <w:szCs w:val="24"/>
        </w:rPr>
        <w:t>k öğrenci kontenjan önerileri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>2020-2021 Eğitim Öğretim Yılı Yaz Okulunda Üniversitemizde açılması</w:t>
      </w:r>
      <w:r>
        <w:rPr>
          <w:color w:val="000000" w:themeColor="text1"/>
          <w:sz w:val="24"/>
          <w:szCs w:val="24"/>
        </w:rPr>
        <w:t xml:space="preserve"> önerilen dersler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</w:t>
      </w:r>
      <w:r>
        <w:rPr>
          <w:color w:val="000000" w:themeColor="text1"/>
          <w:sz w:val="24"/>
          <w:szCs w:val="24"/>
        </w:rPr>
        <w:t>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>Üniversitemiz Fen Bilimleri Enstitüsü bünyesinde “</w:t>
      </w:r>
      <w:proofErr w:type="spellStart"/>
      <w:r w:rsidRPr="0027369D">
        <w:rPr>
          <w:color w:val="000000" w:themeColor="text1"/>
          <w:sz w:val="24"/>
          <w:szCs w:val="24"/>
        </w:rPr>
        <w:t>Nanobilim</w:t>
      </w:r>
      <w:proofErr w:type="spellEnd"/>
      <w:r w:rsidRPr="0027369D">
        <w:rPr>
          <w:color w:val="000000" w:themeColor="text1"/>
          <w:sz w:val="24"/>
          <w:szCs w:val="24"/>
        </w:rPr>
        <w:t xml:space="preserve"> ve </w:t>
      </w:r>
      <w:proofErr w:type="spellStart"/>
      <w:r w:rsidRPr="0027369D">
        <w:rPr>
          <w:color w:val="000000" w:themeColor="text1"/>
          <w:sz w:val="24"/>
          <w:szCs w:val="24"/>
        </w:rPr>
        <w:t>Nanoteknoloji</w:t>
      </w:r>
      <w:proofErr w:type="spellEnd"/>
      <w:r w:rsidRPr="0027369D">
        <w:rPr>
          <w:color w:val="000000" w:themeColor="text1"/>
          <w:sz w:val="24"/>
          <w:szCs w:val="24"/>
        </w:rPr>
        <w:t xml:space="preserve"> Anabilim Dalı </w:t>
      </w:r>
      <w:proofErr w:type="spellStart"/>
      <w:r w:rsidRPr="0027369D">
        <w:rPr>
          <w:color w:val="000000" w:themeColor="text1"/>
          <w:sz w:val="24"/>
          <w:szCs w:val="24"/>
        </w:rPr>
        <w:t>İnterdisiplinler</w:t>
      </w:r>
      <w:proofErr w:type="spellEnd"/>
      <w:r w:rsidRPr="0027369D">
        <w:rPr>
          <w:color w:val="000000" w:themeColor="text1"/>
          <w:sz w:val="24"/>
          <w:szCs w:val="24"/>
        </w:rPr>
        <w:t xml:space="preserve"> Türkçe Dokto</w:t>
      </w:r>
      <w:r>
        <w:rPr>
          <w:color w:val="000000" w:themeColor="text1"/>
          <w:sz w:val="24"/>
          <w:szCs w:val="24"/>
        </w:rPr>
        <w:t>ra Programı” açılması teklifi</w:t>
      </w:r>
      <w:r w:rsidRPr="002736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Senatosuna uygun görüldü</w:t>
      </w:r>
      <w:r>
        <w:rPr>
          <w:color w:val="000000" w:themeColor="text1"/>
          <w:sz w:val="24"/>
          <w:szCs w:val="24"/>
        </w:rPr>
        <w:t>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Fen Bilimleri Enstitüsü bünyesinde “Orman Mühendisliği Anabilim Dalı Türkçe Dokto</w:t>
      </w:r>
      <w:r>
        <w:rPr>
          <w:color w:val="000000" w:themeColor="text1"/>
          <w:sz w:val="24"/>
          <w:szCs w:val="24"/>
        </w:rPr>
        <w:t>ra Programı” açılması teklifi</w:t>
      </w:r>
      <w:r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369D">
        <w:rPr>
          <w:color w:val="000000" w:themeColor="text1"/>
          <w:sz w:val="24"/>
          <w:szCs w:val="24"/>
        </w:rPr>
        <w:t xml:space="preserve">Üniversitemiz Mühendislik ve Mimarlık Fakültesi İnşaat Mühendisliği bünyesinde “Yapı İşletmesi Anabilim Dalı” açılması </w:t>
      </w:r>
      <w:r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Üniversitemiz Eczacılık Fakültesi 3</w:t>
      </w:r>
      <w:proofErr w:type="gramStart"/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4., 5., 6., 7., 8., yarıyıllarında yer alan Laboratuvar derslerinin isim değişikliği </w:t>
      </w:r>
      <w:r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27369D" w:rsidRP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Sağlık Bilimleri Fakültesi Hemşirelik Bölümü “HEM-SC1 Seçmeli Ders Havuzuna HEM119 kodlu Teknoloji Bağımlılığı” ve “HEM-SC12 Seçmeli Ders Havuzuna HEM328 Doğuma Hazırlık ve Ebeveynlik” derslerinin açılması teklifi görüşülmüş olup, konu Üniversitemiz Senatosuna uygun görüldü.</w:t>
      </w:r>
    </w:p>
    <w:p w:rsidR="0027369D" w:rsidRDefault="0027369D" w:rsidP="003C1C7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54591F">
        <w:rPr>
          <w:sz w:val="24"/>
          <w:szCs w:val="24"/>
        </w:rPr>
        <w:t>Üniversitemiz Sosyal ve Beşeri Bilimler Fakültesi Bilgi ve Belge Yönetimi Bölümü 2. 3. ve 4. sınıf Öğretim Planı teklifinin görüşülm</w:t>
      </w:r>
      <w:r>
        <w:rPr>
          <w:sz w:val="24"/>
          <w:szCs w:val="24"/>
        </w:rPr>
        <w:t>üş gerekli düzenlemeler yapılarak daha sonra Üniversitemiz Senatosunun arzına sunulması uygun görüldü.</w:t>
      </w:r>
    </w:p>
    <w:p w:rsidR="0027369D" w:rsidRDefault="0027369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Üniversitemiz Orman Fakültesi Orman Mühendisliği Bölümü 2020 Öğretim Planı değişikliği </w:t>
      </w:r>
      <w:r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27369D" w:rsidRDefault="0027369D" w:rsidP="0027369D">
      <w:pPr>
        <w:rPr>
          <w:color w:val="000000" w:themeColor="text1"/>
        </w:rPr>
      </w:pPr>
    </w:p>
    <w:p w:rsidR="0027369D" w:rsidRPr="0027369D" w:rsidRDefault="0027369D" w:rsidP="0027369D">
      <w:pPr>
        <w:rPr>
          <w:color w:val="000000" w:themeColor="text1"/>
        </w:rPr>
      </w:pPr>
    </w:p>
    <w:p w:rsidR="0027369D" w:rsidRDefault="0027369D" w:rsidP="0027369D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</w:t>
      </w:r>
    </w:p>
    <w:p w:rsidR="0027369D" w:rsidRDefault="0027369D" w:rsidP="003C1C79">
      <w:pPr>
        <w:pStyle w:val="ListeParagraf"/>
        <w:numPr>
          <w:ilvl w:val="0"/>
          <w:numId w:val="2"/>
        </w:num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Fen Bilimleri Enstitüsü bünyesinde “Harita Mühendisliği Anabilim Dalı Türkçe Doktora Programı” açılması </w:t>
      </w:r>
      <w:r w:rsidR="00EB4FB9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27369D" w:rsidRDefault="0027369D" w:rsidP="003C1C79">
      <w:pPr>
        <w:pStyle w:val="ListeParagraf"/>
        <w:numPr>
          <w:ilvl w:val="0"/>
          <w:numId w:val="2"/>
        </w:num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Fen Bilimleri Enstitüsü bünyesinde “Harita Mühendisliği Anabilim Dalı İngilizce Doktora Programı” açılması teklifinin </w:t>
      </w:r>
      <w:proofErr w:type="spellStart"/>
      <w:r>
        <w:rPr>
          <w:color w:val="000000" w:themeColor="text1"/>
          <w:sz w:val="24"/>
          <w:szCs w:val="24"/>
        </w:rPr>
        <w:t>görüşülmes</w:t>
      </w:r>
      <w:proofErr w:type="spellEnd"/>
      <w:r w:rsidR="00EB4FB9" w:rsidRPr="00EB4FB9">
        <w:rPr>
          <w:color w:val="000000" w:themeColor="text1"/>
          <w:sz w:val="24"/>
          <w:szCs w:val="24"/>
        </w:rPr>
        <w:t xml:space="preserve"> </w:t>
      </w:r>
      <w:r w:rsidR="00EB4FB9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27369D" w:rsidRDefault="0027369D" w:rsidP="003C1C79">
      <w:pPr>
        <w:pStyle w:val="ListeParagraf"/>
        <w:numPr>
          <w:ilvl w:val="0"/>
          <w:numId w:val="2"/>
        </w:numPr>
        <w:ind w:left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Üniversitemiz İktisadi ve İdari Bilimler Fakültesi İşletme Bölümü bünyesinde (Yan Dal) Sertifika Programı açılması; Programa ait Öğretim planının belirlenmesi; bu programa İktisadi ve İdari Bilimler Fakültesi ve Turizm Fakültesi 3. ve 5. Dönemlerinde başvurabilmesi; programın 2021-2022 Eğitim-Öğretim Güz Yarıyılı kontenjanının 10 (on) olarak belirlenme</w:t>
      </w:r>
      <w:r w:rsidR="00EB4FB9">
        <w:rPr>
          <w:color w:val="000000" w:themeColor="text1"/>
          <w:sz w:val="24"/>
          <w:szCs w:val="24"/>
        </w:rPr>
        <w:t>si hususuna ilişkin</w:t>
      </w:r>
      <w:r w:rsidR="00EB4FB9" w:rsidRPr="00EB4FB9">
        <w:rPr>
          <w:color w:val="000000" w:themeColor="text1"/>
          <w:sz w:val="24"/>
          <w:szCs w:val="24"/>
        </w:rPr>
        <w:t xml:space="preserve"> </w:t>
      </w:r>
      <w:r w:rsidR="00EB4FB9">
        <w:rPr>
          <w:color w:val="000000" w:themeColor="text1"/>
          <w:sz w:val="24"/>
          <w:szCs w:val="24"/>
        </w:rPr>
        <w:t xml:space="preserve">teklif </w:t>
      </w:r>
      <w:r w:rsidR="00EB4FB9">
        <w:rPr>
          <w:color w:val="000000" w:themeColor="text1"/>
          <w:sz w:val="24"/>
          <w:szCs w:val="24"/>
        </w:rPr>
        <w:t>görüşülmüş olup, konu Üniversitemiz Senatosuna uygun görüldü.</w:t>
      </w:r>
      <w:proofErr w:type="gramEnd"/>
    </w:p>
    <w:p w:rsidR="00EB4FB9" w:rsidRDefault="0027369D" w:rsidP="003C1C79">
      <w:pPr>
        <w:pStyle w:val="ListeParagraf"/>
        <w:numPr>
          <w:ilvl w:val="0"/>
          <w:numId w:val="2"/>
        </w:numPr>
        <w:ind w:left="709"/>
        <w:jc w:val="both"/>
        <w:rPr>
          <w:color w:val="000000" w:themeColor="text1"/>
          <w:sz w:val="24"/>
          <w:szCs w:val="24"/>
        </w:rPr>
      </w:pPr>
      <w:proofErr w:type="gramStart"/>
      <w:r w:rsidRPr="00EB4FB9">
        <w:rPr>
          <w:color w:val="000000" w:themeColor="text1"/>
          <w:sz w:val="24"/>
          <w:szCs w:val="24"/>
        </w:rPr>
        <w:t xml:space="preserve">Üniversitemiz İktisadi ve İdari Bilimler Fakültesi Siyaset Bilimi ve Kamu Yönetimi Bölümü (İngilizce) bünyesinde (Yan Dal) Sertifika Programı açılması; Programa ait Öğretim planının belirlenmesi; bu programa İktisat (%100 İngilizce), Uluslararası İlişkiler (%30 İngilizce), İşletme (%30 İngilizce), Uluslararası Ticaret ve İşletmecilik (%100 İngilizce) Lisans Bölümlerine kayıtlı öğrenciler 3. ve 5. Dönemlerinde başvurabilmesi; programın 2021-2022 Eğitim-Öğretim Güz Yarıyılı kontenjanının 5 (beş) olarak belirlenmesi </w:t>
      </w:r>
      <w:r w:rsidR="00EB4FB9">
        <w:rPr>
          <w:color w:val="000000" w:themeColor="text1"/>
          <w:sz w:val="24"/>
          <w:szCs w:val="24"/>
        </w:rPr>
        <w:t>hususuna ilişkin</w:t>
      </w:r>
      <w:r w:rsidR="00EB4FB9" w:rsidRPr="00EB4FB9">
        <w:rPr>
          <w:color w:val="000000" w:themeColor="text1"/>
          <w:sz w:val="24"/>
          <w:szCs w:val="24"/>
        </w:rPr>
        <w:t xml:space="preserve"> </w:t>
      </w:r>
      <w:r w:rsidR="00EB4FB9">
        <w:rPr>
          <w:color w:val="000000" w:themeColor="text1"/>
          <w:sz w:val="24"/>
          <w:szCs w:val="24"/>
        </w:rPr>
        <w:t>teklif görüşülmüş olup, konu Üniversitemiz Senatosuna uygun görüldü.</w:t>
      </w:r>
      <w:proofErr w:type="gramEnd"/>
    </w:p>
    <w:p w:rsidR="00F01790" w:rsidRDefault="00F01790" w:rsidP="00D20307">
      <w:pPr>
        <w:tabs>
          <w:tab w:val="left" w:pos="1905"/>
        </w:tabs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A04795">
        <w:rPr>
          <w:b/>
        </w:rPr>
        <w:t>2021/04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7E75CD">
        <w:rPr>
          <w:b/>
        </w:rPr>
        <w:t>1</w:t>
      </w:r>
      <w:r w:rsidR="00A04795">
        <w:rPr>
          <w:b/>
        </w:rPr>
        <w:t>0.06</w:t>
      </w:r>
      <w:r w:rsidR="00A65E94">
        <w:rPr>
          <w:b/>
        </w:rPr>
        <w:t>.</w:t>
      </w:r>
      <w:r w:rsidR="007E75CD">
        <w:rPr>
          <w:b/>
        </w:rPr>
        <w:t>2021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B50656">
        <w:t xml:space="preserve">Doç. Dr. </w:t>
      </w:r>
      <w:proofErr w:type="spellStart"/>
      <w:r w:rsidR="00B50656">
        <w:t>Sevtap</w:t>
      </w:r>
      <w:proofErr w:type="spellEnd"/>
      <w:r w:rsidR="00B50656">
        <w:t xml:space="preserve"> GÜNAY UÇURUM</w:t>
      </w:r>
    </w:p>
    <w:p w:rsidR="006061DF" w:rsidRDefault="006061DF" w:rsidP="005F03C5"/>
    <w:p w:rsidR="005421CD" w:rsidRDefault="00B435AF" w:rsidP="005F03C5"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B435AF" w:rsidP="00A1258B">
      <w:pPr>
        <w:rPr>
          <w:b/>
        </w:rPr>
      </w:pPr>
      <w:r>
        <w:t>Doç. Dr. Esra Meltem KOÇ</w:t>
      </w:r>
      <w:r>
        <w:tab/>
      </w:r>
      <w:r>
        <w:tab/>
      </w:r>
      <w:r w:rsidR="00536877">
        <w:tab/>
      </w:r>
      <w:r w:rsidR="00536877">
        <w:tab/>
        <w:t xml:space="preserve">Dr. </w:t>
      </w:r>
      <w:proofErr w:type="spellStart"/>
      <w:r w:rsidR="00536877">
        <w:t>Öğr</w:t>
      </w:r>
      <w:proofErr w:type="spellEnd"/>
      <w:r w:rsidR="00536877">
        <w:t>. Üyesi Sercan ACARER</w:t>
      </w:r>
      <w:bookmarkStart w:id="1" w:name="_GoBack"/>
      <w:bookmarkEnd w:id="1"/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 xml:space="preserve">. Dr. </w:t>
      </w:r>
      <w:r w:rsidR="00536877">
        <w:t>Gökçen BOMBAR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536877" w:rsidRDefault="00536877" w:rsidP="005F03C5">
      <w:r>
        <w:t xml:space="preserve">Dr. </w:t>
      </w:r>
      <w:proofErr w:type="spellStart"/>
      <w:r>
        <w:t>Öğr</w:t>
      </w:r>
      <w:proofErr w:type="spellEnd"/>
      <w:r>
        <w:t>. Üyesi Ebubekir ATAN</w:t>
      </w:r>
    </w:p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B435AF" w:rsidP="005F03C5">
      <w:r>
        <w:rPr>
          <w:b/>
        </w:rPr>
        <w:t>SOSYAL BİLİMLER ENSTİTÜSÜ</w:t>
      </w:r>
      <w:r w:rsidR="00D80E50">
        <w:rPr>
          <w:b/>
        </w:rPr>
        <w:tab/>
      </w:r>
      <w:r w:rsidR="00D80E50"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B435AF" w:rsidP="005F03C5">
      <w:r>
        <w:t xml:space="preserve">Dr. </w:t>
      </w:r>
      <w:proofErr w:type="spellStart"/>
      <w:r>
        <w:t>Öğr</w:t>
      </w:r>
      <w:proofErr w:type="spellEnd"/>
      <w:r>
        <w:t>. Üyesi Osman TEKİR</w:t>
      </w:r>
      <w:r w:rsidR="00D80E50">
        <w:tab/>
      </w:r>
      <w:r w:rsidR="00D80E50">
        <w:tab/>
      </w:r>
      <w:r w:rsidR="001C5CAE"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79" w:rsidRDefault="003C1C79">
      <w:r>
        <w:separator/>
      </w:r>
    </w:p>
  </w:endnote>
  <w:endnote w:type="continuationSeparator" w:id="0">
    <w:p w:rsidR="003C1C79" w:rsidRDefault="003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3C1C79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3C1C79">
    <w:pPr>
      <w:pStyle w:val="Altbilgi"/>
    </w:pPr>
  </w:p>
  <w:p w:rsidR="00ED22D8" w:rsidRDefault="003C1C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79" w:rsidRDefault="003C1C79">
      <w:r>
        <w:separator/>
      </w:r>
    </w:p>
  </w:footnote>
  <w:footnote w:type="continuationSeparator" w:id="0">
    <w:p w:rsidR="003C1C79" w:rsidRDefault="003C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3C1C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2DD8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A311E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7369D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12E9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0C92"/>
    <w:rsid w:val="003A549B"/>
    <w:rsid w:val="003A64C2"/>
    <w:rsid w:val="003B0724"/>
    <w:rsid w:val="003B679D"/>
    <w:rsid w:val="003C1C79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3644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1270C"/>
    <w:rsid w:val="005269A0"/>
    <w:rsid w:val="005275EF"/>
    <w:rsid w:val="00536877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37D3"/>
    <w:rsid w:val="007D5E91"/>
    <w:rsid w:val="007D60E2"/>
    <w:rsid w:val="007D7C77"/>
    <w:rsid w:val="007E37B7"/>
    <w:rsid w:val="007E4382"/>
    <w:rsid w:val="007E75CD"/>
    <w:rsid w:val="007F51FA"/>
    <w:rsid w:val="007F7C59"/>
    <w:rsid w:val="008100C0"/>
    <w:rsid w:val="008115EA"/>
    <w:rsid w:val="00814FB6"/>
    <w:rsid w:val="00817CD7"/>
    <w:rsid w:val="008231F7"/>
    <w:rsid w:val="00823604"/>
    <w:rsid w:val="008243AB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2279"/>
    <w:rsid w:val="00883EC5"/>
    <w:rsid w:val="008852DE"/>
    <w:rsid w:val="00885E4B"/>
    <w:rsid w:val="00892DC7"/>
    <w:rsid w:val="008A4F25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4795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5E94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6759"/>
    <w:rsid w:val="00AF7194"/>
    <w:rsid w:val="00B00DDC"/>
    <w:rsid w:val="00B03F61"/>
    <w:rsid w:val="00B054D5"/>
    <w:rsid w:val="00B14433"/>
    <w:rsid w:val="00B15950"/>
    <w:rsid w:val="00B24AC0"/>
    <w:rsid w:val="00B31BE4"/>
    <w:rsid w:val="00B332F2"/>
    <w:rsid w:val="00B37E49"/>
    <w:rsid w:val="00B435AF"/>
    <w:rsid w:val="00B50656"/>
    <w:rsid w:val="00B53676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4B15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B4FB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551B"/>
    <w:rsid w:val="00F377F6"/>
    <w:rsid w:val="00F44736"/>
    <w:rsid w:val="00F44FC0"/>
    <w:rsid w:val="00F5776B"/>
    <w:rsid w:val="00F624BE"/>
    <w:rsid w:val="00F65E91"/>
    <w:rsid w:val="00F709A6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27</cp:revision>
  <cp:lastPrinted>2020-02-27T10:20:00Z</cp:lastPrinted>
  <dcterms:created xsi:type="dcterms:W3CDTF">2020-01-10T06:03:00Z</dcterms:created>
  <dcterms:modified xsi:type="dcterms:W3CDTF">2021-06-21T11:08:00Z</dcterms:modified>
</cp:coreProperties>
</file>